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BB01" w14:textId="77777777" w:rsidR="004A526D" w:rsidRPr="001C0EDF" w:rsidRDefault="004A526D" w:rsidP="007C5618">
      <w:pPr>
        <w:spacing w:line="440" w:lineRule="exact"/>
        <w:jc w:val="left"/>
        <w:rPr>
          <w:rFonts w:ascii="UD デジタル 教科書体 NK-B" w:eastAsia="UD デジタル 教科書体 NK-B"/>
          <w:szCs w:val="21"/>
        </w:rPr>
      </w:pPr>
      <w:bookmarkStart w:id="0" w:name="_Hlk56684609"/>
      <w:r w:rsidRPr="001C0EDF">
        <w:rPr>
          <w:rFonts w:ascii="UD デジタル 教科書体 NK-B" w:eastAsia="UD デジタル 教科書体 NK-B" w:hint="eastAsia"/>
          <w:szCs w:val="21"/>
        </w:rPr>
        <w:t>二輪草センター</w:t>
      </w:r>
      <w:r w:rsidR="000A0238" w:rsidRPr="001C0EDF">
        <w:rPr>
          <w:rFonts w:ascii="UD デジタル 教科書体 NK-B" w:eastAsia="UD デジタル 教科書体 NK-B" w:hint="eastAsia"/>
          <w:szCs w:val="21"/>
        </w:rPr>
        <w:t xml:space="preserve">　　　　</w:t>
      </w:r>
      <w:r w:rsidR="00E17937" w:rsidRPr="001C0EDF"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</w:t>
      </w:r>
    </w:p>
    <w:p w14:paraId="73E7C063" w14:textId="63DCED9E" w:rsidR="007F435E" w:rsidRPr="001C0EDF" w:rsidRDefault="00BA11CF" w:rsidP="007C5618">
      <w:pPr>
        <w:spacing w:line="440" w:lineRule="exact"/>
        <w:jc w:val="center"/>
        <w:rPr>
          <w:rFonts w:ascii="UD デジタル 教科書体 NK-B" w:eastAsia="UD デジタル 教科書体 NK-B"/>
          <w:sz w:val="32"/>
          <w:szCs w:val="32"/>
        </w:rPr>
      </w:pPr>
      <w:r w:rsidRPr="001C0EDF">
        <w:rPr>
          <w:rFonts w:ascii="UD デジタル 教科書体 NK-B" w:eastAsia="UD デジタル 教科書体 NK-B" w:hint="eastAsia"/>
          <w:sz w:val="28"/>
          <w:szCs w:val="28"/>
        </w:rPr>
        <w:t>202</w:t>
      </w:r>
      <w:r w:rsidR="00ED2D46">
        <w:rPr>
          <w:rFonts w:ascii="UD デジタル 教科書体 NK-B" w:eastAsia="UD デジタル 教科書体 NK-B" w:hint="eastAsia"/>
          <w:sz w:val="28"/>
          <w:szCs w:val="28"/>
        </w:rPr>
        <w:t>3</w:t>
      </w:r>
      <w:r w:rsidR="004A526D" w:rsidRPr="001C0EDF">
        <w:rPr>
          <w:rFonts w:ascii="UD デジタル 教科書体 NK-B" w:eastAsia="UD デジタル 教科書体 NK-B" w:hint="eastAsia"/>
          <w:sz w:val="28"/>
          <w:szCs w:val="28"/>
        </w:rPr>
        <w:t xml:space="preserve">年度　</w:t>
      </w:r>
      <w:r w:rsidR="00AF383D" w:rsidRPr="001C0EDF">
        <w:rPr>
          <w:rFonts w:ascii="UD デジタル 教科書体 NK-B" w:eastAsia="UD デジタル 教科書体 NK-B" w:hint="eastAsia"/>
          <w:sz w:val="32"/>
          <w:szCs w:val="32"/>
        </w:rPr>
        <w:t>看護</w:t>
      </w:r>
      <w:r w:rsidR="00631D39" w:rsidRPr="001C0EDF">
        <w:rPr>
          <w:rFonts w:ascii="UD デジタル 教科書体 NK-B" w:eastAsia="UD デジタル 教科書体 NK-B" w:hint="eastAsia"/>
          <w:sz w:val="32"/>
          <w:szCs w:val="32"/>
        </w:rPr>
        <w:t>職</w:t>
      </w:r>
      <w:r w:rsidR="00AF383D" w:rsidRPr="001C0EDF">
        <w:rPr>
          <w:rFonts w:ascii="UD デジタル 教科書体 NK-B" w:eastAsia="UD デジタル 教科書体 NK-B" w:hint="eastAsia"/>
          <w:sz w:val="32"/>
          <w:szCs w:val="32"/>
        </w:rPr>
        <w:t>復職支援研修</w:t>
      </w:r>
      <w:r w:rsidR="00631D39" w:rsidRPr="001C0EDF">
        <w:rPr>
          <w:rFonts w:ascii="UD デジタル 教科書体 NK-B" w:eastAsia="UD デジタル 教科書体 NK-B" w:hint="eastAsia"/>
          <w:sz w:val="32"/>
          <w:szCs w:val="32"/>
        </w:rPr>
        <w:t xml:space="preserve">　実施要項</w:t>
      </w:r>
    </w:p>
    <w:p w14:paraId="11622811" w14:textId="464561EE" w:rsidR="00F64EF0" w:rsidRPr="001C0EDF" w:rsidRDefault="00F64EF0" w:rsidP="007C5618">
      <w:pPr>
        <w:spacing w:line="440" w:lineRule="exact"/>
        <w:rPr>
          <w:rFonts w:ascii="UD デジタル 教科書体 NK-B" w:eastAsia="UD デジタル 教科書体 NK-B"/>
          <w:sz w:val="24"/>
          <w:szCs w:val="24"/>
        </w:rPr>
      </w:pPr>
    </w:p>
    <w:p w14:paraId="273EB361" w14:textId="2E75192D" w:rsidR="003A683A" w:rsidRPr="001C0EDF" w:rsidRDefault="004A526D" w:rsidP="007C5618">
      <w:pPr>
        <w:spacing w:line="440" w:lineRule="exact"/>
        <w:ind w:left="1852" w:hangingChars="800" w:hanging="1852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１．目　的　　　臨床現場における最新の医療・看護の知識を学び復職への準備ができる</w:t>
      </w:r>
    </w:p>
    <w:p w14:paraId="77E0A69D" w14:textId="4751C69C" w:rsidR="004A526D" w:rsidRPr="001C0EDF" w:rsidRDefault="004A526D" w:rsidP="007C5618">
      <w:pPr>
        <w:spacing w:line="440" w:lineRule="exact"/>
        <w:ind w:left="1852" w:hangingChars="800" w:hanging="1852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２．目　標</w:t>
      </w:r>
      <w:r w:rsidR="003A683A"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7C476D"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　多くの看護実践の場に共通する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基本的</w:t>
      </w:r>
      <w:r w:rsidR="00FE2A4F" w:rsidRPr="001C0EDF">
        <w:rPr>
          <w:rFonts w:ascii="UD デジタル 教科書体 NK-B" w:eastAsia="UD デジタル 教科書体 NK-B" w:hint="eastAsia"/>
          <w:sz w:val="24"/>
          <w:szCs w:val="24"/>
        </w:rPr>
        <w:t>で最新の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看護の</w:t>
      </w:r>
      <w:r w:rsidR="00110909" w:rsidRPr="001C0EDF">
        <w:rPr>
          <w:rFonts w:ascii="UD デジタル 教科書体 NK-B" w:eastAsia="UD デジタル 教科書体 NK-B" w:hint="eastAsia"/>
          <w:sz w:val="24"/>
          <w:szCs w:val="24"/>
        </w:rPr>
        <w:t>知識や考え方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を習得</w:t>
      </w:r>
      <w:r w:rsidR="007C5618">
        <w:rPr>
          <w:rFonts w:ascii="UD デジタル 教科書体 NK-B" w:eastAsia="UD デジタル 教科書体 NK-B" w:hint="eastAsia"/>
          <w:sz w:val="24"/>
          <w:szCs w:val="24"/>
        </w:rPr>
        <w:t>す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る</w:t>
      </w:r>
    </w:p>
    <w:p w14:paraId="0BA2697B" w14:textId="302EA0C6" w:rsidR="00E24546" w:rsidRPr="001C0EDF" w:rsidRDefault="004A526D" w:rsidP="007C5618">
      <w:pPr>
        <w:spacing w:line="440" w:lineRule="exact"/>
        <w:ind w:left="1852" w:hangingChars="800" w:hanging="1852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３．対象者　　　道内在住</w:t>
      </w:r>
      <w:r w:rsidR="006E5603">
        <w:rPr>
          <w:rFonts w:ascii="UD デジタル 教科書体 NK-B" w:eastAsia="UD デジタル 教科書体 NK-B" w:hint="eastAsia"/>
          <w:sz w:val="24"/>
          <w:szCs w:val="24"/>
        </w:rPr>
        <w:t>で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今後復職を考えている未就業の看護</w:t>
      </w:r>
      <w:r w:rsidR="00E24546" w:rsidRPr="001C0EDF">
        <w:rPr>
          <w:rFonts w:ascii="UD デジタル 教科書体 NK-B" w:eastAsia="UD デジタル 教科書体 NK-B" w:hint="eastAsia"/>
          <w:sz w:val="24"/>
          <w:szCs w:val="24"/>
        </w:rPr>
        <w:t>職有資格者</w:t>
      </w:r>
    </w:p>
    <w:p w14:paraId="3704DA87" w14:textId="00CB8E33" w:rsidR="004A526D" w:rsidRPr="001C0EDF" w:rsidRDefault="00E24546" w:rsidP="007C5618">
      <w:pPr>
        <w:spacing w:line="440" w:lineRule="exact"/>
        <w:ind w:leftChars="800" w:left="1612" w:firstLineChars="100" w:firstLine="232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="005A2AF9" w:rsidRPr="001C0EDF">
        <w:rPr>
          <w:rFonts w:ascii="UD デジタル 教科書体 NK-B" w:eastAsia="UD デジタル 教科書体 NK-B" w:hint="eastAsia"/>
          <w:sz w:val="24"/>
          <w:szCs w:val="24"/>
        </w:rPr>
        <w:t>保健師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・助産師・看護師・准看護師）</w:t>
      </w:r>
    </w:p>
    <w:p w14:paraId="4DF1C064" w14:textId="1C1AEC35" w:rsidR="004A526D" w:rsidRPr="001C0EDF" w:rsidRDefault="00D304F2" w:rsidP="007C5618">
      <w:pPr>
        <w:spacing w:line="440" w:lineRule="exac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４．定　員　　　</w:t>
      </w:r>
      <w:r w:rsidR="00FE2A4F" w:rsidRPr="001C0EDF">
        <w:rPr>
          <w:rFonts w:ascii="UD デジタル 教科書体 NK-B" w:eastAsia="UD デジタル 教科書体 NK-B" w:hint="eastAsia"/>
          <w:sz w:val="24"/>
          <w:szCs w:val="24"/>
        </w:rPr>
        <w:t>なし</w:t>
      </w:r>
    </w:p>
    <w:p w14:paraId="6638519A" w14:textId="4888CDCD" w:rsidR="004A526D" w:rsidRPr="007C5618" w:rsidRDefault="004A526D" w:rsidP="007C5618">
      <w:pPr>
        <w:spacing w:line="440" w:lineRule="exac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５．時　期　　　</w:t>
      </w:r>
      <w:r w:rsidR="00933D07" w:rsidRPr="001C0EDF">
        <w:rPr>
          <w:rFonts w:ascii="UD デジタル 教科書体 NK-B" w:eastAsia="UD デジタル 教科書体 NK-B" w:hint="eastAsia"/>
          <w:sz w:val="24"/>
          <w:szCs w:val="24"/>
        </w:rPr>
        <w:t>2023年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９</w:t>
      </w:r>
      <w:r w:rsidR="00933D07" w:rsidRPr="001C0EDF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６</w:t>
      </w:r>
      <w:r w:rsidR="00933D07" w:rsidRPr="001C0EDF">
        <w:rPr>
          <w:rFonts w:ascii="UD デジタル 教科書体 NK-B" w:eastAsia="UD デジタル 教科書体 NK-B" w:hint="eastAsia"/>
          <w:sz w:val="24"/>
          <w:szCs w:val="24"/>
        </w:rPr>
        <w:t>日（水）～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９</w:t>
      </w:r>
      <w:r w:rsidR="00933D07" w:rsidRPr="001C0EDF">
        <w:rPr>
          <w:rFonts w:ascii="UD デジタル 教科書体 NK-B" w:eastAsia="UD デジタル 教科書体 NK-B" w:hint="eastAsia"/>
          <w:sz w:val="24"/>
          <w:szCs w:val="24"/>
        </w:rPr>
        <w:t>月2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７</w:t>
      </w:r>
      <w:r w:rsidR="00933D07" w:rsidRPr="001C0EDF">
        <w:rPr>
          <w:rFonts w:ascii="UD デジタル 教科書体 NK-B" w:eastAsia="UD デジタル 教科書体 NK-B" w:hint="eastAsia"/>
          <w:sz w:val="24"/>
          <w:szCs w:val="24"/>
        </w:rPr>
        <w:t>日（水）</w:t>
      </w:r>
    </w:p>
    <w:p w14:paraId="139B297A" w14:textId="09D546CA" w:rsidR="004A526D" w:rsidRPr="001C0EDF" w:rsidRDefault="004A526D" w:rsidP="007C5618">
      <w:pPr>
        <w:spacing w:line="440" w:lineRule="exac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６．</w:t>
      </w:r>
      <w:r w:rsidR="005342D6" w:rsidRPr="001C0EDF">
        <w:rPr>
          <w:rFonts w:ascii="UD デジタル 教科書体 NK-B" w:eastAsia="UD デジタル 教科書体 NK-B" w:hint="eastAsia"/>
          <w:sz w:val="24"/>
          <w:szCs w:val="24"/>
        </w:rPr>
        <w:t>プログラム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　別紙</w:t>
      </w:r>
    </w:p>
    <w:p w14:paraId="5D6F7D93" w14:textId="353DE7F4" w:rsidR="000617E1" w:rsidRPr="001C0EDF" w:rsidRDefault="005C5394" w:rsidP="007C5618">
      <w:pPr>
        <w:spacing w:line="440" w:lineRule="exact"/>
        <w:rPr>
          <w:rFonts w:ascii="UD デジタル 教科書体 NK-B" w:eastAsia="UD デジタル 教科書体 NK-B" w:hAnsiTheme="minorEastAsia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７．</w:t>
      </w:r>
      <w:r w:rsidR="00FE2A4F" w:rsidRPr="001C0EDF">
        <w:rPr>
          <w:rFonts w:ascii="UD デジタル 教科書体 NK-B" w:eastAsia="UD デジタル 教科書体 NK-B" w:hint="eastAsia"/>
          <w:sz w:val="24"/>
          <w:szCs w:val="24"/>
        </w:rPr>
        <w:t>方　法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  <w:r w:rsidR="00FE2A4F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オンデマンド配信の講義</w:t>
      </w:r>
    </w:p>
    <w:p w14:paraId="22F840F4" w14:textId="0C508836" w:rsidR="00173190" w:rsidRPr="001C0EDF" w:rsidRDefault="00173190" w:rsidP="007C5618">
      <w:pPr>
        <w:spacing w:line="440" w:lineRule="exact"/>
        <w:ind w:leftChars="100" w:left="202"/>
        <w:rPr>
          <w:rFonts w:ascii="UD デジタル 教科書体 NK-B" w:eastAsia="UD デジタル 教科書体 NK-B" w:hAnsiTheme="minorEastAsia"/>
          <w:sz w:val="24"/>
          <w:szCs w:val="24"/>
        </w:rPr>
      </w:pPr>
      <w:r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配信開始：</w:t>
      </w:r>
      <w:bookmarkStart w:id="1" w:name="_Hlk103928285"/>
      <w:r w:rsidR="002538CB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20</w:t>
      </w:r>
      <w:r w:rsidR="00933D07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23年</w:t>
      </w:r>
      <w:r w:rsidR="00ED2D46">
        <w:rPr>
          <w:rFonts w:ascii="UD デジタル 教科書体 NK-B" w:eastAsia="UD デジタル 教科書体 NK-B" w:hAnsiTheme="minorEastAsia" w:hint="eastAsia"/>
          <w:sz w:val="24"/>
          <w:szCs w:val="24"/>
        </w:rPr>
        <w:t>９</w:t>
      </w:r>
      <w:r w:rsidR="00933D07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月</w:t>
      </w:r>
      <w:r w:rsidR="00791859">
        <w:rPr>
          <w:rFonts w:ascii="UD デジタル 教科書体 NK-B" w:eastAsia="UD デジタル 教科書体 NK-B" w:hAnsiTheme="minorEastAsia" w:hint="eastAsia"/>
          <w:sz w:val="24"/>
          <w:szCs w:val="24"/>
        </w:rPr>
        <w:t>６</w:t>
      </w:r>
      <w:r w:rsidR="00933D07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日</w:t>
      </w:r>
      <w:r w:rsidR="002538CB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（</w:t>
      </w:r>
      <w:r w:rsidR="00A8667E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水</w:t>
      </w:r>
      <w:r w:rsidR="002538CB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）12:00</w:t>
      </w:r>
    </w:p>
    <w:p w14:paraId="18032111" w14:textId="413B77A3" w:rsidR="004A526D" w:rsidRPr="001C0EDF" w:rsidRDefault="00173190" w:rsidP="007C5618">
      <w:pPr>
        <w:spacing w:line="440" w:lineRule="exact"/>
        <w:ind w:leftChars="100" w:left="202"/>
        <w:rPr>
          <w:rFonts w:ascii="UD デジタル 教科書体 NK-B" w:eastAsia="UD デジタル 教科書体 NK-B" w:hAnsiTheme="minorEastAsia"/>
          <w:sz w:val="24"/>
          <w:szCs w:val="24"/>
        </w:rPr>
      </w:pPr>
      <w:r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配信終了：202</w:t>
      </w:r>
      <w:r w:rsidR="00933D07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3</w:t>
      </w:r>
      <w:r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年</w:t>
      </w:r>
      <w:r w:rsidR="00ED2D46">
        <w:rPr>
          <w:rFonts w:ascii="UD デジタル 教科書体 NK-B" w:eastAsia="UD デジタル 教科書体 NK-B" w:hAnsiTheme="minorEastAsia" w:hint="eastAsia"/>
          <w:sz w:val="24"/>
          <w:szCs w:val="24"/>
        </w:rPr>
        <w:t>９</w:t>
      </w:r>
      <w:r w:rsidR="00933D07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月</w:t>
      </w:r>
      <w:r w:rsidR="00ED2D46">
        <w:rPr>
          <w:rFonts w:ascii="UD デジタル 教科書体 NK-B" w:eastAsia="UD デジタル 教科書体 NK-B" w:hAnsiTheme="minorEastAsia" w:hint="eastAsia"/>
          <w:sz w:val="24"/>
          <w:szCs w:val="24"/>
        </w:rPr>
        <w:t>２７</w:t>
      </w:r>
      <w:r w:rsidR="00933D07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日</w:t>
      </w:r>
      <w:r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（</w:t>
      </w:r>
      <w:r w:rsidR="00A8667E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水</w:t>
      </w:r>
      <w:r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）</w:t>
      </w:r>
      <w:r w:rsidR="002538CB"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12</w:t>
      </w:r>
      <w:r w:rsidRPr="001C0EDF">
        <w:rPr>
          <w:rFonts w:ascii="UD デジタル 教科書体 NK-B" w:eastAsia="UD デジタル 教科書体 NK-B" w:hAnsiTheme="minorEastAsia" w:hint="eastAsia"/>
          <w:sz w:val="24"/>
          <w:szCs w:val="24"/>
        </w:rPr>
        <w:t>:00</w:t>
      </w:r>
      <w:bookmarkEnd w:id="1"/>
    </w:p>
    <w:p w14:paraId="75808D0C" w14:textId="4F9D2487" w:rsidR="004A526D" w:rsidRPr="001C0EDF" w:rsidRDefault="004A526D" w:rsidP="007C5618">
      <w:pPr>
        <w:spacing w:line="440" w:lineRule="exac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８．</w:t>
      </w:r>
      <w:r w:rsidR="00FE2A4F" w:rsidRPr="001C0EDF">
        <w:rPr>
          <w:rFonts w:ascii="UD デジタル 教科書体 NK-B" w:eastAsia="UD デジタル 教科書体 NK-B" w:hint="eastAsia"/>
          <w:sz w:val="24"/>
          <w:szCs w:val="24"/>
        </w:rPr>
        <w:t>受講方法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FE2A4F" w:rsidRPr="001C0EDF">
        <w:rPr>
          <w:rFonts w:ascii="UD デジタル 教科書体 NK-B" w:eastAsia="UD デジタル 教科書体 NK-B" w:hint="eastAsia"/>
          <w:sz w:val="24"/>
          <w:szCs w:val="24"/>
        </w:rPr>
        <w:t>別紙</w:t>
      </w:r>
    </w:p>
    <w:p w14:paraId="7AB066A6" w14:textId="5A8F2AD4" w:rsidR="004A526D" w:rsidRPr="001C0EDF" w:rsidRDefault="004A526D" w:rsidP="007C5618">
      <w:pPr>
        <w:spacing w:line="440" w:lineRule="exact"/>
        <w:ind w:left="1158" w:hangingChars="500" w:hanging="1158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９．参加費用　　無料</w:t>
      </w:r>
    </w:p>
    <w:p w14:paraId="405B4C43" w14:textId="0F86D5A5" w:rsidR="007C5618" w:rsidRDefault="004A526D" w:rsidP="00ED2D46">
      <w:pPr>
        <w:spacing w:line="440" w:lineRule="exact"/>
        <w:ind w:leftChars="-70" w:left="1848" w:hangingChars="859" w:hanging="1989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10．申込方法　</w:t>
      </w:r>
      <w:r w:rsidRPr="00F3319B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BA11CF" w:rsidRPr="00F3319B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7C5618" w:rsidRPr="00F3319B">
        <w:rPr>
          <w:rFonts w:ascii="UD デジタル 教科書体 NK-B" w:eastAsia="UD デジタル 教科書体 NK-B" w:hint="eastAsia"/>
          <w:sz w:val="24"/>
          <w:szCs w:val="24"/>
        </w:rPr>
        <w:t>のURLあるいはQRコードからお申し込みください。</w:t>
      </w:r>
    </w:p>
    <w:p w14:paraId="78145B4F" w14:textId="72675D6A" w:rsidR="007C5618" w:rsidRDefault="007C5618" w:rsidP="007C5618">
      <w:pPr>
        <w:spacing w:line="440" w:lineRule="exact"/>
        <w:ind w:left="1852" w:hangingChars="800" w:hanging="1852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　　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記載事項　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>①</w:t>
      </w:r>
      <w:r>
        <w:rPr>
          <w:rFonts w:ascii="UD デジタル 教科書体 NK-B" w:eastAsia="UD デジタル 教科書体 NK-B" w:hint="eastAsia"/>
          <w:sz w:val="24"/>
          <w:szCs w:val="24"/>
        </w:rPr>
        <w:t>メールアドレス　②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氏名　</w:t>
      </w:r>
      <w:r>
        <w:rPr>
          <w:rFonts w:ascii="UD デジタル 教科書体 NK-B" w:eastAsia="UD デジタル 教科書体 NK-B" w:hint="eastAsia"/>
          <w:sz w:val="24"/>
          <w:szCs w:val="24"/>
        </w:rPr>
        <w:t>③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住所　</w:t>
      </w:r>
      <w:r>
        <w:rPr>
          <w:rFonts w:ascii="UD デジタル 教科書体 NK-B" w:eastAsia="UD デジタル 教科書体 NK-B" w:hint="eastAsia"/>
          <w:sz w:val="24"/>
          <w:szCs w:val="24"/>
        </w:rPr>
        <w:t>④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>電話番号</w:t>
      </w:r>
      <w:r w:rsidR="00CF758C"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3F38F6D6" w14:textId="6F28C821" w:rsidR="004A526D" w:rsidRDefault="007C5618" w:rsidP="00ED2D46">
      <w:pPr>
        <w:spacing w:line="440" w:lineRule="exact"/>
        <w:ind w:firstLineChars="700" w:firstLine="1621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⑤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年代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0C5CB2" w:rsidRPr="001C0EDF">
        <w:rPr>
          <w:rFonts w:ascii="UD デジタル 教科書体 NK-B" w:eastAsia="UD デジタル 教科書体 NK-B" w:hint="eastAsia"/>
          <w:sz w:val="24"/>
          <w:szCs w:val="24"/>
        </w:rPr>
        <w:t>⑤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>取得免許（看護師など）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0C5CB2" w:rsidRPr="001C0EDF">
        <w:rPr>
          <w:rFonts w:ascii="UD デジタル 教科書体 NK-B" w:eastAsia="UD デジタル 教科書体 NK-B" w:hint="eastAsia"/>
          <w:sz w:val="24"/>
          <w:szCs w:val="24"/>
        </w:rPr>
        <w:t>⑥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>おおよその離職期間</w:t>
      </w:r>
    </w:p>
    <w:p w14:paraId="3E3C32B4" w14:textId="6B8905CD" w:rsidR="007C5618" w:rsidRDefault="00ED2D46" w:rsidP="007C5618">
      <w:pPr>
        <w:spacing w:line="500" w:lineRule="exact"/>
        <w:ind w:leftChars="800" w:left="1612" w:firstLineChars="100" w:firstLine="202"/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inline distT="0" distB="0" distL="0" distR="0" wp14:anchorId="02B08B7A" wp14:editId="49E3807E">
            <wp:extent cx="476250" cy="9963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4" cy="9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618" w:rsidRPr="007C5618"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6ED58F4" wp14:editId="06801D44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286125" cy="15906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FC53" w14:textId="5C26927F" w:rsidR="007C5618" w:rsidRPr="00453043" w:rsidRDefault="007C5618" w:rsidP="00A42F39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453043">
                              <w:rPr>
                                <w:rFonts w:ascii="UD デジタル 教科書体 NK-B" w:eastAsia="UD デジタル 教科書体 NK-B" w:hint="eastAsia"/>
                              </w:rPr>
                              <w:t>申込</w:t>
                            </w:r>
                            <w:r w:rsidR="00176C2D">
                              <w:rPr>
                                <w:rFonts w:ascii="UD デジタル 教科書体 NK-B" w:eastAsia="UD デジタル 教科書体 NK-B" w:hint="eastAsia"/>
                              </w:rPr>
                              <w:t>み</w:t>
                            </w:r>
                            <w:r w:rsidRPr="00453043">
                              <w:rPr>
                                <w:rFonts w:ascii="UD デジタル 教科書体 NK-B" w:eastAsia="UD デジタル 教科書体 NK-B" w:hint="eastAsia"/>
                              </w:rPr>
                              <w:t>用QRコード</w:t>
                            </w:r>
                          </w:p>
                          <w:p w14:paraId="74F773B4" w14:textId="6A9B0D58" w:rsidR="00A42F39" w:rsidRDefault="00A42F39" w:rsidP="007C561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4ABB2" wp14:editId="46D71A9E">
                                  <wp:extent cx="969645" cy="969645"/>
                                  <wp:effectExtent l="0" t="0" r="1905" b="1905"/>
                                  <wp:docPr id="356227016" name="図 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6227016" name="図 2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969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7D4AB4" w14:textId="09CF0E96" w:rsidR="00A42F39" w:rsidRPr="00453043" w:rsidRDefault="00A42F39" w:rsidP="007C5618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A42F39">
                              <w:rPr>
                                <w:rFonts w:ascii="UD デジタル 教科書体 NK-B" w:eastAsia="UD デジタル 教科書体 NK-B"/>
                              </w:rPr>
                              <w:t>https://forms.gle/VBxNghcnBjKfB61R9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58F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10.65pt;width:258.75pt;height:125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LhEAIAACAEAAAOAAAAZHJzL2Uyb0RvYy54bWysU9tu2zAMfR+wfxD0vtjOkjQx4hRdugwD&#10;ugvQ7QNkWY6FSaImKbG7ry+luGl2wR6G6UEgReqQPCTX14NW5Cicl2AqWkxySoTh0Eizr+jXL7tX&#10;S0p8YKZhCoyo6IPw9Hrz8sW6t6WYQgeqEY4giPFlbyvahWDLLPO8E5r5CVhh0NiC0yyg6vZZ41iP&#10;6Fpl0zxfZD24xjrgwnt8vT0Z6Sbht63g4VPbehGIqijmFtLt0l3HO9usWbl3zHaSj2mwf8hCM2kw&#10;6BnqlgVGDk7+BqUld+ChDRMOOoO2lVykGrCaIv+lmvuOWZFqQXK8PdPk/x8s/3i8t58dCcMbGLCB&#10;qQhv74B/88TAtmNmL26cg74TrMHARaQs660vx6+Ral/6CFL3H6DBJrNDgAQ0tE5HVrBOgujYgIcz&#10;6WIIhOPj6+lyUUznlHC0FfNVvriapxisfPpunQ/vBGgShYo67GqCZ8c7H2I6rHxyidE8KNnspFJJ&#10;cft6qxw5MpyAXToj+k9uypC+oqs5JvJ3iDydP0FoGXCUldQVXZ6dWBl5e2uaNGiBSXWSMWVlRiIj&#10;dycWw1AP6BgJraF5QEodnEYWVwyFDtwPSnoc14r67wfmBCXqvcG2rIrZLM53Umbzqykq7tJSX1qY&#10;4QhV0UDJSdyGtBOxdAM32L5WJmKfMxlzxTFMfI8rE+f8Uk9ez4u9eQQAAP//AwBQSwMEFAAGAAgA&#10;AAAhAK8cLMbeAAAABwEAAA8AAABkcnMvZG93bnJldi54bWxMj8FOwzAQRO9I/IO1SFwQddLSJoQ4&#10;FUICwQ3aCq5uvE0i4nWw3TT8PcsJjjszmnlbrifbixF96BwpSGcJCKTamY4aBbvt43UOIkRNRveO&#10;UME3BlhX52elLow70RuOm9gILqFQaAVtjEMhZahbtDrM3IDE3sF5qyOfvpHG6xOX217Ok2Qlre6I&#10;F1o94EOL9efmaBXkN8/jR3hZvL7Xq0N/G6+y8enLK3V5Md3fgYg4xb8w/OIzOlTMtHdHMkH0CviR&#10;qGCeLkCwu0yzJYg9C1mag6xK+Z+/+gEAAP//AwBQSwECLQAUAAYACAAAACEAtoM4kv4AAADhAQAA&#10;EwAAAAAAAAAAAAAAAAAAAAAAW0NvbnRlbnRfVHlwZXNdLnhtbFBLAQItABQABgAIAAAAIQA4/SH/&#10;1gAAAJQBAAALAAAAAAAAAAAAAAAAAC8BAABfcmVscy8ucmVsc1BLAQItABQABgAIAAAAIQCtuFLh&#10;EAIAACAEAAAOAAAAAAAAAAAAAAAAAC4CAABkcnMvZTJvRG9jLnhtbFBLAQItABQABgAIAAAAIQCv&#10;HCzG3gAAAAcBAAAPAAAAAAAAAAAAAAAAAGoEAABkcnMvZG93bnJldi54bWxQSwUGAAAAAAQABADz&#10;AAAAdQUAAAAA&#10;">
                <v:textbox>
                  <w:txbxContent>
                    <w:p w14:paraId="051FFC53" w14:textId="5C26927F" w:rsidR="007C5618" w:rsidRPr="00453043" w:rsidRDefault="007C5618" w:rsidP="00A42F39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453043">
                        <w:rPr>
                          <w:rFonts w:ascii="UD デジタル 教科書体 NK-B" w:eastAsia="UD デジタル 教科書体 NK-B" w:hint="eastAsia"/>
                        </w:rPr>
                        <w:t>申込</w:t>
                      </w:r>
                      <w:r w:rsidR="00176C2D">
                        <w:rPr>
                          <w:rFonts w:ascii="UD デジタル 教科書体 NK-B" w:eastAsia="UD デジタル 教科書体 NK-B" w:hint="eastAsia"/>
                        </w:rPr>
                        <w:t>み</w:t>
                      </w:r>
                      <w:r w:rsidRPr="00453043">
                        <w:rPr>
                          <w:rFonts w:ascii="UD デジタル 教科書体 NK-B" w:eastAsia="UD デジタル 教科書体 NK-B" w:hint="eastAsia"/>
                        </w:rPr>
                        <w:t>用QRコード</w:t>
                      </w:r>
                    </w:p>
                    <w:p w14:paraId="74F773B4" w14:textId="6A9B0D58" w:rsidR="00A42F39" w:rsidRDefault="00A42F39" w:rsidP="007C5618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A4ABB2" wp14:editId="46D71A9E">
                            <wp:extent cx="969645" cy="969645"/>
                            <wp:effectExtent l="0" t="0" r="1905" b="1905"/>
                            <wp:docPr id="356227016" name="図 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6227016" name="図 2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969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7D4AB4" w14:textId="09CF0E96" w:rsidR="00A42F39" w:rsidRPr="00453043" w:rsidRDefault="00A42F39" w:rsidP="007C5618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A42F39">
                        <w:rPr>
                          <w:rFonts w:ascii="UD デジタル 教科書体 NK-B" w:eastAsia="UD デジタル 教科書体 NK-B"/>
                        </w:rPr>
                        <w:t>https://forms.gle/VBxNghcnBjKfB61R9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9F0B76" w14:textId="4F878924" w:rsidR="007C5618" w:rsidRDefault="007C5618" w:rsidP="007C5618">
      <w:pPr>
        <w:spacing w:line="500" w:lineRule="exact"/>
        <w:ind w:leftChars="800" w:left="1612" w:firstLineChars="100" w:firstLine="232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inline distT="0" distB="0" distL="0" distR="0" wp14:anchorId="1DA515AD" wp14:editId="48C95F3E">
                <wp:extent cx="1035050" cy="1016000"/>
                <wp:effectExtent l="0" t="0" r="12700" b="1270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CD273F" w14:textId="09D45D73" w:rsidR="007C5618" w:rsidRDefault="007C5618" w:rsidP="00E66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515AD" id="テキスト ボックス 2" o:spid="_x0000_s1027" type="#_x0000_t202" style="width:81.5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BpNQIAAIQEAAAOAAAAZHJzL2Uyb0RvYy54bWysVFFv2jAQfp+0/2D5fSRhwLqIUDEqpkmo&#10;rUSnPhvHJpYcn2cbEvbrdzZQaNenaS/O2Xf+fPfdd5ne9q0me+G8AlPRYpBTIgyHWpltRX8+LT/d&#10;UOIDMzXTYERFD8LT29nHD9POlmIIDehaOIIgxpedrWgTgi2zzPNGtMwPwAqDTgmuZQG3bpvVjnWI&#10;3upsmOeTrANXWwdceI+nd0cnnSV8KQUPD1J6EYiuKOYW0urSuolrNpuycuuYbRQ/pcH+IYuWKYOP&#10;vkDdscDIzqm/oFrFHXiQYcChzUBKxUWqAasp8jfVrBtmRaoFyfH2hSb//2D5/X5tHx0J/TfosYGR&#10;kM760uNhrKeXro1fzJSgHyk8vNAm+kB4vJR/HudjdHH0FXkxyfNEbHa5bp0P3wW0JBoVddiXRBfb&#10;r3zAJzH0HBJf86BVvVRap03UglhoR/YMu6hDShJvvIrShnQVnWAmCfiVL6npgrDZvoOAeNpgIpfi&#10;oxX6TU9UfUXMBuoD8uXgKCVv+VJhTSvmwyNzqB3kAechPOAiNWBOcLIoacD9fu88xmNL0UtJh1qs&#10;qP+1Y05Qon8YbPbXYjSK4k2b0fjLEDfu2rO59phduwAkqsDJszyZMT7osykdtM84NvP4KrqY4fh2&#10;RcPZXITjhODYcTGfpyCUq2VhZdaWR+jYmNixp/6ZOXtqa0BF3MNZtax8091jbLxpYL4LIFVqfeT5&#10;yOqJfpR6UsRpLOMsXe9T1OXnMfsDAAD//wMAUEsDBBQABgAIAAAAIQA54ztP2QAAAAUBAAAPAAAA&#10;ZHJzL2Rvd25yZXYueG1sTI9BS8NAEIXvgv9hGcGb3dWWUtJsSlBEUEGsXnqbZsckmJ0N2Wmb/ns3&#10;XvQyzOMNb76Xb0bfqSMNsQ1s4XZmQBFXwbVcW/j8eLxZgYqC7LALTBbOFGFTXF7kmLlw4nc6bqVW&#10;KYRjhhYakT7TOlYNeYyz0BMn7ysMHiXJodZuwFMK952+M2apPbacPjTY031D1ff24C08L3b4MJcX&#10;OguPb2X5tOoX8dXa66uxXIMSGuXvGCb8hA5FYtqHA7uoOgupiPzOyVvOk9xPizGgi1z/py9+AAAA&#10;//8DAFBLAQItABQABgAIAAAAIQC2gziS/gAAAOEBAAATAAAAAAAAAAAAAAAAAAAAAABbQ29udGVu&#10;dF9UeXBlc10ueG1sUEsBAi0AFAAGAAgAAAAhADj9If/WAAAAlAEAAAsAAAAAAAAAAAAAAAAALwEA&#10;AF9yZWxzLy5yZWxzUEsBAi0AFAAGAAgAAAAhAFWOoGk1AgAAhAQAAA4AAAAAAAAAAAAAAAAALgIA&#10;AGRycy9lMm9Eb2MueG1sUEsBAi0AFAAGAAgAAAAhADnjO0/ZAAAABQEAAA8AAAAAAAAAAAAAAAAA&#10;jwQAAGRycy9kb3ducmV2LnhtbFBLBQYAAAAABAAEAPMAAACVBQAAAAA=&#10;" fillcolor="white [3201]" strokecolor="white [3212]" strokeweight=".5pt">
                <v:textbox>
                  <w:txbxContent>
                    <w:p w14:paraId="21CD273F" w14:textId="09D45D73" w:rsidR="007C5618" w:rsidRDefault="007C5618" w:rsidP="00E660C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807995" w14:textId="041BE29B" w:rsidR="007C5618" w:rsidRDefault="007C5618" w:rsidP="007C5618">
      <w:pPr>
        <w:spacing w:line="500" w:lineRule="exact"/>
        <w:ind w:leftChars="800" w:left="1612" w:firstLineChars="100" w:firstLine="232"/>
        <w:rPr>
          <w:rFonts w:ascii="UD デジタル 教科書体 NK-B" w:eastAsia="UD デジタル 教科書体 NK-B"/>
          <w:sz w:val="24"/>
          <w:szCs w:val="24"/>
        </w:rPr>
      </w:pPr>
    </w:p>
    <w:p w14:paraId="3CD117F8" w14:textId="3C915FC2" w:rsidR="007C5618" w:rsidRDefault="007C5618" w:rsidP="007C5618">
      <w:pPr>
        <w:spacing w:line="500" w:lineRule="exact"/>
        <w:ind w:leftChars="800" w:left="1612" w:firstLineChars="100" w:firstLine="232"/>
        <w:rPr>
          <w:rFonts w:ascii="UD デジタル 教科書体 NK-B" w:eastAsia="UD デジタル 教科書体 NK-B"/>
          <w:sz w:val="24"/>
          <w:szCs w:val="24"/>
        </w:rPr>
      </w:pPr>
    </w:p>
    <w:p w14:paraId="30136713" w14:textId="73661652" w:rsidR="007C5618" w:rsidRDefault="007C5618" w:rsidP="007C5618">
      <w:pPr>
        <w:spacing w:line="500" w:lineRule="exact"/>
        <w:ind w:leftChars="800" w:left="1612" w:firstLineChars="100" w:firstLine="232"/>
        <w:rPr>
          <w:rFonts w:ascii="UD デジタル 教科書体 NK-B" w:eastAsia="UD デジタル 教科書体 NK-B"/>
          <w:sz w:val="24"/>
          <w:szCs w:val="24"/>
        </w:rPr>
      </w:pPr>
    </w:p>
    <w:p w14:paraId="2E734080" w14:textId="77777777" w:rsidR="007C5618" w:rsidRPr="001C0EDF" w:rsidRDefault="007C5618" w:rsidP="007C5618">
      <w:pPr>
        <w:spacing w:line="500" w:lineRule="exact"/>
        <w:ind w:leftChars="800" w:left="1612" w:firstLineChars="100" w:firstLine="232"/>
        <w:rPr>
          <w:rFonts w:ascii="UD デジタル 教科書体 NK-B" w:eastAsia="UD デジタル 教科書体 NK-B"/>
          <w:sz w:val="24"/>
          <w:szCs w:val="24"/>
        </w:rPr>
      </w:pPr>
    </w:p>
    <w:p w14:paraId="7EE5ED68" w14:textId="7121DEAE" w:rsidR="00F2331D" w:rsidRPr="001C0EDF" w:rsidRDefault="004A526D" w:rsidP="00ED2D46">
      <w:pPr>
        <w:spacing w:line="440" w:lineRule="exact"/>
        <w:ind w:leftChars="-70" w:left="1848" w:hangingChars="859" w:hanging="1989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11．受付期間　　</w:t>
      </w:r>
      <w:r w:rsidR="00A8667E" w:rsidRPr="001C0EDF">
        <w:rPr>
          <w:rFonts w:ascii="UD デジタル 教科書体 NK-B" w:eastAsia="UD デジタル 教科書体 NK-B" w:hint="eastAsia"/>
          <w:sz w:val="24"/>
          <w:szCs w:val="24"/>
        </w:rPr>
        <w:t>20</w:t>
      </w:r>
      <w:r w:rsidR="00933D07" w:rsidRPr="001C0EDF">
        <w:rPr>
          <w:rFonts w:ascii="UD デジタル 教科書体 NK-B" w:eastAsia="UD デジタル 教科書体 NK-B" w:hint="eastAsia"/>
          <w:sz w:val="24"/>
          <w:szCs w:val="24"/>
        </w:rPr>
        <w:t>2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="00933D07" w:rsidRPr="001C0EDF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EE52FF">
        <w:rPr>
          <w:rFonts w:ascii="UD デジタル 教科書体 NK-B" w:eastAsia="UD デジタル 教科書体 NK-B"/>
          <w:sz w:val="24"/>
          <w:szCs w:val="24"/>
        </w:rPr>
        <w:t>6</w:t>
      </w:r>
      <w:r w:rsidR="00B95B20" w:rsidRPr="001C0EDF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EE52FF">
        <w:rPr>
          <w:rFonts w:ascii="UD デジタル 教科書体 NK-B" w:eastAsia="UD デジタル 教科書体 NK-B" w:hint="eastAsia"/>
          <w:sz w:val="24"/>
          <w:szCs w:val="24"/>
        </w:rPr>
        <w:t>1</w:t>
      </w:r>
      <w:r w:rsidR="00B95B20" w:rsidRPr="001C0EDF">
        <w:rPr>
          <w:rFonts w:ascii="UD デジタル 教科書体 NK-B" w:eastAsia="UD デジタル 教科書体 NK-B" w:hint="eastAsia"/>
          <w:sz w:val="24"/>
          <w:szCs w:val="24"/>
        </w:rPr>
        <w:t>日（</w:t>
      </w:r>
      <w:r w:rsidR="00EE52FF">
        <w:rPr>
          <w:rFonts w:ascii="UD デジタル 教科書体 NK-B" w:eastAsia="UD デジタル 教科書体 NK-B" w:hint="eastAsia"/>
          <w:sz w:val="24"/>
          <w:szCs w:val="24"/>
        </w:rPr>
        <w:t>木</w:t>
      </w:r>
      <w:r w:rsidR="00B95B20" w:rsidRPr="001C0EDF">
        <w:rPr>
          <w:rFonts w:ascii="UD デジタル 教科書体 NK-B" w:eastAsia="UD デジタル 教科書体 NK-B" w:hint="eastAsia"/>
          <w:sz w:val="24"/>
          <w:szCs w:val="24"/>
        </w:rPr>
        <w:t>）～2023年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９</w:t>
      </w:r>
      <w:r w:rsidR="00B95B20" w:rsidRPr="001C0EDF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ED2D46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="00B95B20" w:rsidRPr="001C0EDF">
        <w:rPr>
          <w:rFonts w:ascii="UD デジタル 教科書体 NK-B" w:eastAsia="UD デジタル 教科書体 NK-B" w:hint="eastAsia"/>
          <w:sz w:val="24"/>
          <w:szCs w:val="24"/>
        </w:rPr>
        <w:t>日（金）</w:t>
      </w:r>
    </w:p>
    <w:p w14:paraId="241CD474" w14:textId="7C77EF07" w:rsidR="007C5618" w:rsidRPr="001C0EDF" w:rsidRDefault="00453043" w:rsidP="00453043">
      <w:pPr>
        <w:spacing w:line="440" w:lineRule="exact"/>
        <w:ind w:left="232" w:hangingChars="100" w:hanging="232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A8C5603" wp14:editId="7F31FCB1">
                <wp:simplePos x="0" y="0"/>
                <wp:positionH relativeFrom="column">
                  <wp:posOffset>169545</wp:posOffset>
                </wp:positionH>
                <wp:positionV relativeFrom="paragraph">
                  <wp:posOffset>647065</wp:posOffset>
                </wp:positionV>
                <wp:extent cx="5495925" cy="15240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AC02" w14:textId="514C5948" w:rsidR="001F3949" w:rsidRDefault="001F3949" w:rsidP="00453043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7C5618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884D89"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旭川医科大学　二輪草センター</w:t>
                            </w:r>
                            <w:r w:rsidR="00453043"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（担当：近藤・平塚）</w:t>
                            </w:r>
                          </w:p>
                          <w:p w14:paraId="7909F865" w14:textId="77777777" w:rsidR="00453043" w:rsidRPr="001C0EDF" w:rsidRDefault="00453043" w:rsidP="00453043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</w:p>
                          <w:p w14:paraId="28EACDF3" w14:textId="282AF507" w:rsidR="001F3949" w:rsidRPr="001C0EDF" w:rsidRDefault="001F3949" w:rsidP="00453043">
                            <w:pPr>
                              <w:spacing w:line="400" w:lineRule="exact"/>
                              <w:ind w:leftChars="500" w:left="1008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〒078-8510　　旭川市緑が丘東2条１丁目1番1号</w:t>
                            </w:r>
                          </w:p>
                          <w:p w14:paraId="52EBBB9E" w14:textId="3F4CB2E6" w:rsidR="001F3949" w:rsidRPr="001C0EDF" w:rsidRDefault="001F3949" w:rsidP="00453043">
                            <w:pPr>
                              <w:spacing w:line="400" w:lineRule="exact"/>
                              <w:ind w:leftChars="500" w:left="1008" w:firstLineChars="700" w:firstLine="1621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TEL：（0166）69-3240　　</w:t>
                            </w:r>
                          </w:p>
                          <w:p w14:paraId="38897C28" w14:textId="3DE877F7" w:rsidR="001F3949" w:rsidRPr="001C0EDF" w:rsidRDefault="001F3949" w:rsidP="00453043">
                            <w:pPr>
                              <w:spacing w:line="400" w:lineRule="exact"/>
                              <w:ind w:leftChars="800" w:left="1612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84D89"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bookmarkStart w:id="2" w:name="_Hlk56762388"/>
                            <w:r w:rsidR="003B105F"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shiho18</w:t>
                            </w:r>
                            <w:r w:rsidRPr="001C0ED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@asahikawa-med.ac.jp </w:t>
                            </w:r>
                          </w:p>
                          <w:bookmarkEnd w:id="2"/>
                          <w:p w14:paraId="1B302425" w14:textId="5977DD16" w:rsidR="001F3949" w:rsidRDefault="001F3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5603" id="_x0000_s1028" type="#_x0000_t202" style="position:absolute;left:0;text-align:left;margin-left:13.35pt;margin-top:50.95pt;width:432.75pt;height:12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mkFQIAACcEAAAOAAAAZHJzL2Uyb0RvYy54bWysU9uO0zAQfUfiHyy/06RRC9uo6WrpUoS0&#10;XKSFD3Acp7FwPGbsNilfz9jttmWReEDkwfJkxmfOnJlZ3o69YXuFXoOt+HSSc6ashEbbbcW/fd28&#10;uuHMB2EbYcCqih+U57erly+WgytVAR2YRiEjEOvLwVW8C8GVWeZlp3rhJ+CUJWcL2ItAJm6zBsVA&#10;6L3Jijx/nQ2AjUOQynv6e3908lXCb1slw+e29SowU3HiFtKJ6azjma2WotyicJ2WJxriH1j0QltK&#10;eoa6F0GwHeo/oHotETy0YSKhz6BttVSpBqpmmj+r5rETTqVaSBzvzjL5/wcrP+0f3RdkYXwLIzUw&#10;FeHdA8jvnllYd8Ju1R0iDJ0SDSWeRsmywfny9DRK7UsfQerhIzTUZLELkIDGFvuoCtXJCJ0acDiL&#10;rsbAJP2czxbzRTHnTJJvOi9meZ7akony6blDH94r6Fm8VBypqwle7B98iHRE+RQSs3kwutloY5KB&#10;23ptkO0FTcAmfamCZ2HGsqHiizkR+TsEsbsQ/C1TrwONstF9xW/OQaKMur2zTRq0ILQ53omysSch&#10;o3ZHFcNYj0w3FS8ix6hrDc2BlEU4Ti5tGl06wJ+cDTS1Ffc/dgIVZ+aDpe4sprNZHPNkzOZvCjLw&#10;2lNfe4SVBFXxwNnxug5pNaICFu6oi61O+l6YnCjTNCbZT5sTx/3aTlGX/V79AgAA//8DAFBLAwQU&#10;AAYACAAAACEAsShn7t8AAAAKAQAADwAAAGRycy9kb3ducmV2LnhtbEyPwU7DMAyG70i8Q2QkLoil&#10;66auLU0nhASCGwwE16zx2orGKUnWlbfHnODo359+f662sx3EhD70jhQsFwkIpMaZnloFb6/31zmI&#10;EDUZPThCBd8YYFufn1W6NO5ELzjtYiu4hEKpFXQxjqWUoenQ6rBwIxLvDs5bHXn0rTRen7jcDjJN&#10;kkxa3RNf6PSIdx02n7ujVZCvH6eP8LR6fm+yw1DEq8308OWVuryYb29ARJzjHwy/+qwONTvt3ZFM&#10;EIOCNNswyXmyLEAwkBdpCmKvYLXmRNaV/P9C/QMAAP//AwBQSwECLQAUAAYACAAAACEAtoM4kv4A&#10;AADhAQAAEwAAAAAAAAAAAAAAAAAAAAAAW0NvbnRlbnRfVHlwZXNdLnhtbFBLAQItABQABgAIAAAA&#10;IQA4/SH/1gAAAJQBAAALAAAAAAAAAAAAAAAAAC8BAABfcmVscy8ucmVsc1BLAQItABQABgAIAAAA&#10;IQDG+kmkFQIAACcEAAAOAAAAAAAAAAAAAAAAAC4CAABkcnMvZTJvRG9jLnhtbFBLAQItABQABgAI&#10;AAAAIQCxKGfu3wAAAAoBAAAPAAAAAAAAAAAAAAAAAG8EAABkcnMvZG93bnJldi54bWxQSwUGAAAA&#10;AAQABADzAAAAewUAAAAA&#10;">
                <v:textbox>
                  <w:txbxContent>
                    <w:p w14:paraId="7503AC02" w14:textId="514C5948" w:rsidR="001F3949" w:rsidRDefault="001F3949" w:rsidP="00453043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＜</w:t>
                      </w:r>
                      <w:r w:rsidR="007C5618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問い合わせ先</w:t>
                      </w: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＞</w:t>
                      </w:r>
                      <w:r w:rsidR="00884D89"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旭川医科大学　二輪草センター</w:t>
                      </w:r>
                      <w:r w:rsidR="00453043"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（担当：近藤・平塚）</w:t>
                      </w:r>
                    </w:p>
                    <w:p w14:paraId="7909F865" w14:textId="77777777" w:rsidR="00453043" w:rsidRPr="001C0EDF" w:rsidRDefault="00453043" w:rsidP="00453043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</w:p>
                    <w:p w14:paraId="28EACDF3" w14:textId="282AF507" w:rsidR="001F3949" w:rsidRPr="001C0EDF" w:rsidRDefault="001F3949" w:rsidP="00453043">
                      <w:pPr>
                        <w:spacing w:line="400" w:lineRule="exact"/>
                        <w:ind w:leftChars="500" w:left="1008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〒078-8510　　旭川市緑が丘東2条１丁目1番1号</w:t>
                      </w:r>
                    </w:p>
                    <w:p w14:paraId="52EBBB9E" w14:textId="3F4CB2E6" w:rsidR="001F3949" w:rsidRPr="001C0EDF" w:rsidRDefault="001F3949" w:rsidP="00453043">
                      <w:pPr>
                        <w:spacing w:line="400" w:lineRule="exact"/>
                        <w:ind w:leftChars="500" w:left="1008" w:firstLineChars="700" w:firstLine="1621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TEL：（0166）69-3240　　</w:t>
                      </w:r>
                    </w:p>
                    <w:p w14:paraId="38897C28" w14:textId="3DE877F7" w:rsidR="001F3949" w:rsidRPr="001C0EDF" w:rsidRDefault="001F3949" w:rsidP="00453043">
                      <w:pPr>
                        <w:spacing w:line="400" w:lineRule="exact"/>
                        <w:ind w:leftChars="800" w:left="1612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884D89"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E-mail：</w:t>
                      </w:r>
                      <w:bookmarkStart w:id="3" w:name="_Hlk56762388"/>
                      <w:r w:rsidR="003B105F"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shiho18</w:t>
                      </w:r>
                      <w:r w:rsidRPr="001C0EDF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@asahikawa-med.ac.jp </w:t>
                      </w:r>
                    </w:p>
                    <w:bookmarkEnd w:id="3"/>
                    <w:p w14:paraId="1B302425" w14:textId="5977DD16" w:rsidR="001F3949" w:rsidRDefault="001F3949"/>
                  </w:txbxContent>
                </v:textbox>
                <w10:wrap type="square"/>
              </v:shape>
            </w:pict>
          </mc:Fallback>
        </mc:AlternateConten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="004A526D" w:rsidRPr="001C0EDF">
        <w:rPr>
          <w:rFonts w:ascii="UD デジタル 教科書体 NK-B" w:eastAsia="UD デジタル 教科書体 NK-B" w:hint="eastAsia"/>
          <w:sz w:val="24"/>
          <w:szCs w:val="24"/>
        </w:rPr>
        <w:t>この研修は、</w:t>
      </w:r>
      <w:r w:rsidR="00BA11CF" w:rsidRPr="001C0EDF">
        <w:rPr>
          <w:rFonts w:ascii="UD デジタル 教科書体 NK-B" w:eastAsia="UD デジタル 教科書体 NK-B" w:hint="eastAsia"/>
          <w:sz w:val="24"/>
          <w:szCs w:val="24"/>
        </w:rPr>
        <w:t>北海道、特に</w:t>
      </w:r>
      <w:r w:rsidR="004A526D" w:rsidRPr="001C0EDF">
        <w:rPr>
          <w:rFonts w:ascii="UD デジタル 教科書体 NK-B" w:eastAsia="UD デジタル 教科書体 NK-B" w:hint="eastAsia"/>
          <w:sz w:val="24"/>
          <w:szCs w:val="24"/>
        </w:rPr>
        <w:t>旭川市および近郊の看護師・助産師不足の解消と地域医療に貢献することを目的としています。</w:t>
      </w:r>
      <w:bookmarkEnd w:id="0"/>
    </w:p>
    <w:p w14:paraId="78F7D6FE" w14:textId="77777777" w:rsidR="002538CB" w:rsidRPr="001C0EDF" w:rsidRDefault="002538CB" w:rsidP="002538CB">
      <w:pPr>
        <w:spacing w:line="400" w:lineRule="exact"/>
        <w:jc w:val="left"/>
        <w:rPr>
          <w:rFonts w:ascii="UD デジタル 教科書体 NK-B" w:eastAsia="UD デジタル 教科書体 NK-B"/>
          <w:szCs w:val="21"/>
        </w:rPr>
      </w:pPr>
      <w:r w:rsidRPr="001C0EDF">
        <w:rPr>
          <w:rFonts w:ascii="UD デジタル 教科書体 NK-B" w:eastAsia="UD デジタル 教科書体 NK-B" w:hint="eastAsia"/>
          <w:szCs w:val="21"/>
        </w:rPr>
        <w:lastRenderedPageBreak/>
        <w:t>二輪草センター</w:t>
      </w:r>
    </w:p>
    <w:p w14:paraId="2F4A8883" w14:textId="253E7BAE" w:rsidR="002538CB" w:rsidRPr="001C0EDF" w:rsidRDefault="002538CB" w:rsidP="00453043">
      <w:pPr>
        <w:spacing w:line="500" w:lineRule="exact"/>
        <w:jc w:val="center"/>
        <w:rPr>
          <w:rFonts w:ascii="UD デジタル 教科書体 NK-B" w:eastAsia="UD デジタル 教科書体 NK-B"/>
          <w:sz w:val="32"/>
          <w:szCs w:val="32"/>
        </w:rPr>
      </w:pPr>
      <w:r w:rsidRPr="001C0EDF">
        <w:rPr>
          <w:rFonts w:ascii="UD デジタル 教科書体 NK-B" w:eastAsia="UD デジタル 教科書体 NK-B" w:hint="eastAsia"/>
          <w:sz w:val="32"/>
          <w:szCs w:val="32"/>
        </w:rPr>
        <w:t>202</w:t>
      </w:r>
      <w:r w:rsidR="00AF462C">
        <w:rPr>
          <w:rFonts w:ascii="UD デジタル 教科書体 NK-B" w:eastAsia="UD デジタル 教科書体 NK-B" w:hint="eastAsia"/>
          <w:sz w:val="32"/>
          <w:szCs w:val="32"/>
        </w:rPr>
        <w:t>３</w:t>
      </w:r>
      <w:r w:rsidRPr="001C0EDF">
        <w:rPr>
          <w:rFonts w:ascii="UD デジタル 教科書体 NK-B" w:eastAsia="UD デジタル 教科書体 NK-B" w:hint="eastAsia"/>
          <w:sz w:val="32"/>
          <w:szCs w:val="32"/>
        </w:rPr>
        <w:t>年度　看護</w:t>
      </w:r>
      <w:r w:rsidR="00631D39" w:rsidRPr="001C0EDF">
        <w:rPr>
          <w:rFonts w:ascii="UD デジタル 教科書体 NK-B" w:eastAsia="UD デジタル 教科書体 NK-B" w:hint="eastAsia"/>
          <w:sz w:val="32"/>
          <w:szCs w:val="32"/>
        </w:rPr>
        <w:t>職</w:t>
      </w:r>
      <w:r w:rsidRPr="001C0EDF">
        <w:rPr>
          <w:rFonts w:ascii="UD デジタル 教科書体 NK-B" w:eastAsia="UD デジタル 教科書体 NK-B" w:hint="eastAsia"/>
          <w:sz w:val="32"/>
          <w:szCs w:val="32"/>
        </w:rPr>
        <w:t>復職支援研修</w:t>
      </w:r>
      <w:r w:rsidR="00631D39" w:rsidRPr="001C0EDF">
        <w:rPr>
          <w:rFonts w:ascii="UD デジタル 教科書体 NK-B" w:eastAsia="UD デジタル 教科書体 NK-B" w:hint="eastAsia"/>
          <w:sz w:val="32"/>
          <w:szCs w:val="32"/>
        </w:rPr>
        <w:t xml:space="preserve">　</w:t>
      </w:r>
      <w:r w:rsidRPr="001C0EDF">
        <w:rPr>
          <w:rFonts w:ascii="UD デジタル 教科書体 NK-B" w:eastAsia="UD デジタル 教科書体 NK-B" w:hint="eastAsia"/>
          <w:sz w:val="32"/>
          <w:szCs w:val="32"/>
        </w:rPr>
        <w:t>受講方法</w:t>
      </w:r>
    </w:p>
    <w:p w14:paraId="5963E3F4" w14:textId="77777777" w:rsidR="002538CB" w:rsidRPr="001C0EDF" w:rsidRDefault="002538CB" w:rsidP="00453043">
      <w:pPr>
        <w:spacing w:line="500" w:lineRule="exact"/>
        <w:jc w:val="center"/>
        <w:rPr>
          <w:rFonts w:ascii="UD デジタル 教科書体 NK-B" w:eastAsia="UD デジタル 教科書体 NK-B"/>
          <w:sz w:val="28"/>
          <w:szCs w:val="28"/>
        </w:rPr>
      </w:pPr>
    </w:p>
    <w:p w14:paraId="682CE3BA" w14:textId="77777777" w:rsidR="002538CB" w:rsidRPr="001C0EDF" w:rsidRDefault="002538CB" w:rsidP="00453043">
      <w:pPr>
        <w:spacing w:line="500" w:lineRule="exact"/>
        <w:ind w:firstLineChars="100" w:firstLine="232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本研修は、YouTubeの「限定公開」設定を使用します。</w:t>
      </w:r>
    </w:p>
    <w:p w14:paraId="1D29397A" w14:textId="77777777" w:rsidR="002538CB" w:rsidRPr="001C0EDF" w:rsidRDefault="002538CB" w:rsidP="00453043">
      <w:pPr>
        <w:spacing w:line="500" w:lineRule="exact"/>
        <w:ind w:firstLineChars="100" w:firstLine="232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518ECE2B" w14:textId="450ECE8A" w:rsidR="002538CB" w:rsidRPr="001C0EDF" w:rsidRDefault="002538CB" w:rsidP="00453043">
      <w:pPr>
        <w:spacing w:line="500" w:lineRule="exact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【</w:t>
      </w:r>
      <w:r w:rsidR="00FE1468">
        <w:rPr>
          <w:rFonts w:ascii="UD デジタル 教科書体 NK-B" w:eastAsia="UD デジタル 教科書体 NK-B" w:hint="eastAsia"/>
          <w:sz w:val="24"/>
          <w:szCs w:val="24"/>
        </w:rPr>
        <w:t>申込み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～受講</w:t>
      </w:r>
      <w:r w:rsidR="003F31F8">
        <w:rPr>
          <w:rFonts w:ascii="UD デジタル 教科書体 NK-B" w:eastAsia="UD デジタル 教科書体 NK-B" w:hint="eastAsia"/>
          <w:sz w:val="24"/>
          <w:szCs w:val="24"/>
        </w:rPr>
        <w:t>決定</w:t>
      </w:r>
      <w:r w:rsidRPr="001C0EDF">
        <w:rPr>
          <w:rFonts w:ascii="UD デジタル 教科書体 NK-B" w:eastAsia="UD デジタル 教科書体 NK-B" w:hint="eastAsia"/>
          <w:sz w:val="24"/>
          <w:szCs w:val="24"/>
        </w:rPr>
        <w:t>まで】</w:t>
      </w:r>
    </w:p>
    <w:p w14:paraId="7C2158C7" w14:textId="75215EE0" w:rsidR="00453043" w:rsidRPr="00F3319B" w:rsidRDefault="00453043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F3319B">
        <w:rPr>
          <w:rFonts w:ascii="UD デジタル 教科書体 NK-B" w:eastAsia="UD デジタル 教科書体 NK-B" w:hint="eastAsia"/>
          <w:sz w:val="24"/>
          <w:szCs w:val="24"/>
        </w:rPr>
        <w:t>申込</w:t>
      </w:r>
      <w:r w:rsidR="00FE1468">
        <w:rPr>
          <w:rFonts w:ascii="UD デジタル 教科書体 NK-B" w:eastAsia="UD デジタル 教科書体 NK-B" w:hint="eastAsia"/>
          <w:sz w:val="24"/>
          <w:szCs w:val="24"/>
        </w:rPr>
        <w:t>み</w:t>
      </w:r>
      <w:r w:rsidRPr="00F3319B">
        <w:rPr>
          <w:rFonts w:ascii="UD デジタル 教科書体 NK-B" w:eastAsia="UD デジタル 教科書体 NK-B" w:hint="eastAsia"/>
          <w:sz w:val="24"/>
          <w:szCs w:val="24"/>
        </w:rPr>
        <w:t>は、QRコードをご利用ください。</w:t>
      </w:r>
      <w:r w:rsidR="007402A4" w:rsidRPr="00F3319B">
        <w:rPr>
          <w:rFonts w:ascii="UD デジタル 教科書体 NK-B" w:eastAsia="UD デジタル 教科書体 NK-B" w:hint="eastAsia"/>
          <w:sz w:val="24"/>
          <w:szCs w:val="24"/>
        </w:rPr>
        <w:t>QRコード等を利用できない場合、問い合わせ先に連絡ください。</w:t>
      </w:r>
    </w:p>
    <w:p w14:paraId="64C161D6" w14:textId="77777777" w:rsidR="002538CB" w:rsidRPr="001C0EDF" w:rsidRDefault="002538CB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@asahikawa-med.ac.jp　からのメールを受信できるように設定ください。</w:t>
      </w:r>
    </w:p>
    <w:p w14:paraId="69D32EF3" w14:textId="47E4A0DD" w:rsidR="002538CB" w:rsidRPr="001C0EDF" w:rsidRDefault="00453043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数日中に、</w:t>
      </w:r>
      <w:r w:rsidR="002538CB" w:rsidRPr="001C0EDF">
        <w:rPr>
          <w:rFonts w:ascii="UD デジタル 教科書体 NK-B" w:eastAsia="UD デジタル 教科書体 NK-B" w:hint="eastAsia"/>
          <w:sz w:val="24"/>
          <w:szCs w:val="24"/>
        </w:rPr>
        <w:t>申込</w:t>
      </w:r>
      <w:r w:rsidR="00FE1468">
        <w:rPr>
          <w:rFonts w:ascii="UD デジタル 教科書体 NK-B" w:eastAsia="UD デジタル 教科書体 NK-B" w:hint="eastAsia"/>
          <w:sz w:val="24"/>
          <w:szCs w:val="24"/>
        </w:rPr>
        <w:t>み</w:t>
      </w:r>
      <w:r w:rsidR="002538CB" w:rsidRPr="001C0EDF">
        <w:rPr>
          <w:rFonts w:ascii="UD デジタル 教科書体 NK-B" w:eastAsia="UD デジタル 教科書体 NK-B" w:hint="eastAsia"/>
          <w:sz w:val="24"/>
          <w:szCs w:val="24"/>
        </w:rPr>
        <w:t>を受理した旨のメール</w:t>
      </w:r>
      <w:r>
        <w:rPr>
          <w:rFonts w:ascii="UD デジタル 教科書体 NK-B" w:eastAsia="UD デジタル 教科書体 NK-B" w:hint="eastAsia"/>
          <w:sz w:val="24"/>
          <w:szCs w:val="24"/>
        </w:rPr>
        <w:t>を送付いたしますので</w:t>
      </w:r>
      <w:r w:rsidR="002538CB" w:rsidRPr="001C0EDF">
        <w:rPr>
          <w:rFonts w:ascii="UD デジタル 教科書体 NK-B" w:eastAsia="UD デジタル 教科書体 NK-B" w:hint="eastAsia"/>
          <w:sz w:val="24"/>
          <w:szCs w:val="24"/>
        </w:rPr>
        <w:t>確認ください。届いていない場合には</w:t>
      </w:r>
      <w:r w:rsidR="007402A4">
        <w:rPr>
          <w:rFonts w:ascii="UD デジタル 教科書体 NK-B" w:eastAsia="UD デジタル 教科書体 NK-B" w:hint="eastAsia"/>
          <w:sz w:val="24"/>
          <w:szCs w:val="24"/>
        </w:rPr>
        <w:t>お知らせください</w:t>
      </w:r>
      <w:r w:rsidR="002538CB" w:rsidRPr="001C0EDF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p w14:paraId="65BD02CE" w14:textId="77777777" w:rsidR="002538CB" w:rsidRPr="001C0EDF" w:rsidRDefault="002538CB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研修の注意事項を記載した誓約書のURLがメールで届きますので、熟読いただき、必要事項を記載の上、送信ください。</w:t>
      </w:r>
    </w:p>
    <w:p w14:paraId="457CE718" w14:textId="5DA6F7B1" w:rsidR="002538CB" w:rsidRDefault="002538CB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誓約書を確認した時点で受講決定</w:t>
      </w:r>
      <w:r w:rsidR="00453043">
        <w:rPr>
          <w:rFonts w:ascii="UD デジタル 教科書体 NK-B" w:eastAsia="UD デジタル 教科書体 NK-B" w:hint="eastAsia"/>
          <w:sz w:val="24"/>
          <w:szCs w:val="24"/>
        </w:rPr>
        <w:t>となります。</w:t>
      </w:r>
    </w:p>
    <w:p w14:paraId="69793BCE" w14:textId="77777777" w:rsidR="00791859" w:rsidRDefault="00791859" w:rsidP="00791859">
      <w:pPr>
        <w:pStyle w:val="a9"/>
        <w:spacing w:line="500" w:lineRule="exact"/>
        <w:ind w:leftChars="0" w:left="420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319B711A" w14:textId="1027B066" w:rsidR="00791859" w:rsidRPr="00791859" w:rsidRDefault="00791859" w:rsidP="00791859">
      <w:pPr>
        <w:spacing w:line="500" w:lineRule="exact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【受講】</w:t>
      </w:r>
    </w:p>
    <w:p w14:paraId="4F5D0DE8" w14:textId="77777777" w:rsidR="00791859" w:rsidRDefault="002538CB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 xml:space="preserve">メールにURLが届きますので視聴ください。 </w:t>
      </w:r>
      <w:r w:rsidR="00791859">
        <w:rPr>
          <w:rFonts w:ascii="UD デジタル 教科書体 NK-B" w:eastAsia="UD デジタル 教科書体 NK-B" w:hint="eastAsia"/>
          <w:sz w:val="24"/>
          <w:szCs w:val="24"/>
        </w:rPr>
        <w:t>配信期間中（2023年９月６日～２７日）は</w:t>
      </w:r>
    </w:p>
    <w:p w14:paraId="63BA4EF2" w14:textId="7FAA9D2F" w:rsidR="002538CB" w:rsidRPr="001C0EDF" w:rsidRDefault="002538CB" w:rsidP="00791859">
      <w:pPr>
        <w:pStyle w:val="a9"/>
        <w:spacing w:line="500" w:lineRule="exact"/>
        <w:ind w:leftChars="0" w:left="420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何度でも視聴可能です。</w:t>
      </w:r>
    </w:p>
    <w:p w14:paraId="7D7381D6" w14:textId="55148A9F" w:rsidR="002538CB" w:rsidRPr="00011234" w:rsidRDefault="002538CB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F3319B">
        <w:rPr>
          <w:rFonts w:ascii="UD デジタル 教科書体 NK-B" w:eastAsia="UD デジタル 教科書体 NK-B" w:hint="eastAsia"/>
          <w:sz w:val="24"/>
          <w:szCs w:val="24"/>
        </w:rPr>
        <w:t>ひとつの講義は20～30分程度です。</w:t>
      </w:r>
      <w:r w:rsidR="001068F7" w:rsidRPr="00011234">
        <w:rPr>
          <w:rFonts w:ascii="UD デジタル 教科書体 NK-B" w:eastAsia="UD デジタル 教科書体 NK-B" w:hint="eastAsia"/>
          <w:b/>
          <w:sz w:val="24"/>
          <w:szCs w:val="24"/>
        </w:rPr>
        <w:t>すべて視聴しなくてもかまいません。</w:t>
      </w:r>
      <w:r w:rsidRPr="00011234">
        <w:rPr>
          <w:rFonts w:ascii="UD デジタル 教科書体 NK-B" w:eastAsia="UD デジタル 教科書体 NK-B" w:hint="eastAsia"/>
          <w:b/>
          <w:sz w:val="24"/>
          <w:szCs w:val="24"/>
        </w:rPr>
        <w:t>興味関心のあるテーマ</w:t>
      </w:r>
      <w:r w:rsidR="001068F7" w:rsidRPr="00011234">
        <w:rPr>
          <w:rFonts w:ascii="UD デジタル 教科書体 NK-B" w:eastAsia="UD デジタル 教科書体 NK-B" w:hint="eastAsia"/>
          <w:b/>
          <w:sz w:val="24"/>
          <w:szCs w:val="24"/>
        </w:rPr>
        <w:t>を</w:t>
      </w:r>
      <w:r w:rsidRPr="00011234">
        <w:rPr>
          <w:rFonts w:ascii="UD デジタル 教科書体 NK-B" w:eastAsia="UD デジタル 教科書体 NK-B" w:hint="eastAsia"/>
          <w:b/>
          <w:sz w:val="24"/>
          <w:szCs w:val="24"/>
        </w:rPr>
        <w:t>視聴ください。</w:t>
      </w:r>
    </w:p>
    <w:p w14:paraId="5348EC79" w14:textId="77777777" w:rsidR="002538CB" w:rsidRPr="001C0EDF" w:rsidRDefault="002538CB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質問等がある場合にはメールでお願いいたします。すぐに回答できませんことをご了承ください。</w:t>
      </w:r>
    </w:p>
    <w:p w14:paraId="2FA4B001" w14:textId="77777777" w:rsidR="002538CB" w:rsidRPr="001C0EDF" w:rsidRDefault="002538CB" w:rsidP="00453043">
      <w:pPr>
        <w:pStyle w:val="a9"/>
        <w:numPr>
          <w:ilvl w:val="0"/>
          <w:numId w:val="3"/>
        </w:numPr>
        <w:spacing w:line="500" w:lineRule="exact"/>
        <w:ind w:leftChars="0"/>
        <w:jc w:val="left"/>
        <w:rPr>
          <w:rFonts w:ascii="UD デジタル 教科書体 NK-B" w:eastAsia="UD デジタル 教科書体 NK-B"/>
          <w:sz w:val="24"/>
          <w:szCs w:val="24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視聴に関する不具合についてはご連絡ください（対応可能時間9:00～17:00）。</w:t>
      </w:r>
    </w:p>
    <w:p w14:paraId="5C00EC3B" w14:textId="77777777" w:rsidR="002538CB" w:rsidRPr="001C0EDF" w:rsidRDefault="002538CB" w:rsidP="00453043">
      <w:pPr>
        <w:spacing w:line="500" w:lineRule="exac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2A73736B" w14:textId="77777777" w:rsidR="002538CB" w:rsidRPr="001C0EDF" w:rsidRDefault="002538CB" w:rsidP="00453043">
      <w:pPr>
        <w:spacing w:line="500" w:lineRule="exact"/>
        <w:jc w:val="left"/>
        <w:rPr>
          <w:rFonts w:ascii="UD デジタル 教科書体 NK-B" w:eastAsia="UD デジタル 教科書体 NK-B"/>
          <w:sz w:val="24"/>
          <w:szCs w:val="24"/>
          <w:u w:val="single"/>
        </w:rPr>
      </w:pPr>
      <w:r w:rsidRPr="001C0EDF">
        <w:rPr>
          <w:rFonts w:ascii="UD デジタル 教科書体 NK-B" w:eastAsia="UD デジタル 教科書体 NK-B" w:hint="eastAsia"/>
          <w:sz w:val="24"/>
          <w:szCs w:val="24"/>
        </w:rPr>
        <w:t>【受講後】</w:t>
      </w:r>
    </w:p>
    <w:p w14:paraId="2A1F9D80" w14:textId="73C7BFCA" w:rsidR="002538CB" w:rsidRDefault="00AF462C" w:rsidP="00AF462C">
      <w:pPr>
        <w:pStyle w:val="a9"/>
        <w:numPr>
          <w:ilvl w:val="0"/>
          <w:numId w:val="3"/>
        </w:numPr>
        <w:spacing w:line="500" w:lineRule="exact"/>
        <w:ind w:leftChars="0" w:left="284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2538CB" w:rsidRPr="001C0EDF">
        <w:rPr>
          <w:rFonts w:ascii="UD デジタル 教科書体 NK-B" w:eastAsia="UD デジタル 教科書体 NK-B" w:hint="eastAsia"/>
          <w:sz w:val="24"/>
          <w:szCs w:val="24"/>
        </w:rPr>
        <w:t>簡単なアンケートのフォームが届きます。是非ご協力ください。</w:t>
      </w:r>
    </w:p>
    <w:p w14:paraId="480FDC1F" w14:textId="0E6513C8" w:rsidR="008A7653" w:rsidRPr="008910EA" w:rsidRDefault="002119F3" w:rsidP="008910EA">
      <w:pPr>
        <w:pStyle w:val="a9"/>
        <w:numPr>
          <w:ilvl w:val="0"/>
          <w:numId w:val="3"/>
        </w:numPr>
        <w:spacing w:line="500" w:lineRule="exact"/>
        <w:ind w:leftChars="0" w:left="284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093D12">
        <w:rPr>
          <w:rFonts w:ascii="UD デジタル 教科書体 NK-B" w:eastAsia="UD デジタル 教科書体 NK-B" w:hint="eastAsia"/>
          <w:sz w:val="24"/>
          <w:szCs w:val="24"/>
        </w:rPr>
        <w:t>本</w:t>
      </w:r>
      <w:r w:rsidR="001068F7" w:rsidRPr="002119F3">
        <w:rPr>
          <w:rFonts w:ascii="UD デジタル 教科書体 NK-B" w:eastAsia="UD デジタル 教科書体 NK-B" w:hint="eastAsia"/>
          <w:sz w:val="24"/>
          <w:szCs w:val="24"/>
        </w:rPr>
        <w:t>研修</w:t>
      </w:r>
      <w:r w:rsidR="00AF462C" w:rsidRPr="002119F3">
        <w:rPr>
          <w:rFonts w:ascii="UD デジタル 教科書体 NK-B" w:eastAsia="UD デジタル 教科書体 NK-B" w:hint="eastAsia"/>
          <w:sz w:val="24"/>
          <w:szCs w:val="24"/>
        </w:rPr>
        <w:t>受講後</w:t>
      </w:r>
      <w:r w:rsidR="00DE68B9" w:rsidRPr="002119F3">
        <w:rPr>
          <w:rFonts w:ascii="UD デジタル 教科書体 NK-B" w:eastAsia="UD デジタル 教科書体 NK-B" w:hint="eastAsia"/>
          <w:sz w:val="24"/>
          <w:szCs w:val="24"/>
        </w:rPr>
        <w:t>に就業</w:t>
      </w:r>
      <w:r w:rsidR="00093D12">
        <w:rPr>
          <w:rFonts w:ascii="UD デジタル 教科書体 NK-B" w:eastAsia="UD デジタル 教科書体 NK-B" w:hint="eastAsia"/>
          <w:sz w:val="24"/>
          <w:szCs w:val="24"/>
        </w:rPr>
        <w:t>された方で</w:t>
      </w:r>
      <w:r w:rsidR="00753836">
        <w:rPr>
          <w:rFonts w:ascii="UD デジタル 教科書体 NK-B" w:eastAsia="UD デジタル 教科書体 NK-B" w:hint="eastAsia"/>
          <w:sz w:val="24"/>
          <w:szCs w:val="24"/>
        </w:rPr>
        <w:t>同意を得られた</w:t>
      </w:r>
      <w:r w:rsidR="00093D12">
        <w:rPr>
          <w:rFonts w:ascii="UD デジタル 教科書体 NK-B" w:eastAsia="UD デジタル 教科書体 NK-B" w:hint="eastAsia"/>
          <w:sz w:val="24"/>
          <w:szCs w:val="24"/>
        </w:rPr>
        <w:t>場合</w:t>
      </w:r>
      <w:r w:rsidR="00753836">
        <w:rPr>
          <w:rFonts w:ascii="UD デジタル 教科書体 NK-B" w:eastAsia="UD デジタル 教科書体 NK-B" w:hint="eastAsia"/>
          <w:sz w:val="24"/>
          <w:szCs w:val="24"/>
        </w:rPr>
        <w:t>に、</w:t>
      </w:r>
      <w:r w:rsidR="00DE68B9" w:rsidRPr="002119F3">
        <w:rPr>
          <w:rFonts w:ascii="UD デジタル 教科書体 NK-B" w:eastAsia="UD デジタル 教科書体 NK-B" w:hint="eastAsia"/>
          <w:sz w:val="24"/>
          <w:szCs w:val="24"/>
        </w:rPr>
        <w:t>就業後の感想や</w:t>
      </w:r>
      <w:r w:rsidRPr="002119F3">
        <w:rPr>
          <w:rFonts w:ascii="UD デジタル 教科書体 NK-B" w:eastAsia="UD デジタル 教科書体 NK-B" w:hint="eastAsia"/>
          <w:sz w:val="24"/>
          <w:szCs w:val="24"/>
        </w:rPr>
        <w:t>本研修の</w:t>
      </w:r>
      <w:r w:rsidRPr="008910EA">
        <w:rPr>
          <w:rFonts w:ascii="UD デジタル 教科書体 NK-B" w:eastAsia="UD デジタル 教科書体 NK-B" w:hint="eastAsia"/>
          <w:sz w:val="24"/>
          <w:szCs w:val="24"/>
        </w:rPr>
        <w:t>講義内容で有用であったもの、さらに必要と感じたものなどをお伺いしたいと考えております。詳細は研修後にお知らせいたします。</w:t>
      </w:r>
    </w:p>
    <w:p w14:paraId="712DC4D0" w14:textId="7FB1A40F" w:rsidR="002119F3" w:rsidRDefault="002119F3" w:rsidP="002119F3">
      <w:pPr>
        <w:spacing w:line="500" w:lineRule="exact"/>
        <w:jc w:val="left"/>
        <w:rPr>
          <w:rFonts w:ascii="UD デジタル 教科書体 NK-B" w:eastAsia="UD デジタル 教科書体 NK-B"/>
          <w:szCs w:val="21"/>
        </w:rPr>
      </w:pPr>
    </w:p>
    <w:p w14:paraId="116812DC" w14:textId="019B90D5" w:rsidR="000C5CB2" w:rsidRPr="001C0EDF" w:rsidRDefault="000C5CB2" w:rsidP="000C5CB2">
      <w:pPr>
        <w:jc w:val="left"/>
        <w:rPr>
          <w:rFonts w:ascii="UD デジタル 教科書体 NK-B" w:eastAsia="UD デジタル 教科書体 NK-B"/>
          <w:szCs w:val="21"/>
        </w:rPr>
      </w:pPr>
      <w:r w:rsidRPr="001C0EDF">
        <w:rPr>
          <w:rFonts w:ascii="UD デジタル 教科書体 NK-B" w:eastAsia="UD デジタル 教科書体 NK-B" w:hint="eastAsia"/>
          <w:szCs w:val="21"/>
        </w:rPr>
        <w:lastRenderedPageBreak/>
        <w:t xml:space="preserve">二輪草センター　　　　　　　　　　　　　　　　　　　　　　</w:t>
      </w:r>
    </w:p>
    <w:p w14:paraId="3B203F90" w14:textId="5C8F93C6" w:rsidR="001068F7" w:rsidRDefault="000C5CB2" w:rsidP="001C0EDF">
      <w:pPr>
        <w:jc w:val="center"/>
        <w:rPr>
          <w:rFonts w:ascii="UD デジタル 教科書体 NK-B" w:eastAsia="UD デジタル 教科書体 NK-B"/>
          <w:sz w:val="32"/>
          <w:szCs w:val="32"/>
        </w:rPr>
      </w:pPr>
      <w:r w:rsidRPr="001C0EDF">
        <w:rPr>
          <w:rFonts w:ascii="UD デジタル 教科書体 NK-B" w:eastAsia="UD デジタル 教科書体 NK-B" w:hint="eastAsia"/>
          <w:sz w:val="32"/>
          <w:szCs w:val="32"/>
        </w:rPr>
        <w:t>202</w:t>
      </w:r>
      <w:r w:rsidR="00694F31">
        <w:rPr>
          <w:rFonts w:ascii="UD デジタル 教科書体 NK-B" w:eastAsia="UD デジタル 教科書体 NK-B" w:hint="eastAsia"/>
          <w:sz w:val="32"/>
          <w:szCs w:val="32"/>
        </w:rPr>
        <w:t>３</w:t>
      </w:r>
      <w:r w:rsidRPr="001C0EDF">
        <w:rPr>
          <w:rFonts w:ascii="UD デジタル 教科書体 NK-B" w:eastAsia="UD デジタル 教科書体 NK-B" w:hint="eastAsia"/>
          <w:sz w:val="32"/>
          <w:szCs w:val="32"/>
        </w:rPr>
        <w:t>年度　看護</w:t>
      </w:r>
      <w:r w:rsidR="00631D39" w:rsidRPr="001C0EDF">
        <w:rPr>
          <w:rFonts w:ascii="UD デジタル 教科書体 NK-B" w:eastAsia="UD デジタル 教科書体 NK-B" w:hint="eastAsia"/>
          <w:sz w:val="32"/>
          <w:szCs w:val="32"/>
        </w:rPr>
        <w:t>職</w:t>
      </w:r>
      <w:r w:rsidRPr="001C0EDF">
        <w:rPr>
          <w:rFonts w:ascii="UD デジタル 教科書体 NK-B" w:eastAsia="UD デジタル 教科書体 NK-B" w:hint="eastAsia"/>
          <w:sz w:val="32"/>
          <w:szCs w:val="32"/>
        </w:rPr>
        <w:t>復職支援研修</w:t>
      </w:r>
      <w:r w:rsidR="00631D39" w:rsidRPr="001C0EDF">
        <w:rPr>
          <w:rFonts w:ascii="UD デジタル 教科書体 NK-B" w:eastAsia="UD デジタル 教科書体 NK-B" w:hint="eastAsia"/>
          <w:sz w:val="32"/>
          <w:szCs w:val="32"/>
        </w:rPr>
        <w:t xml:space="preserve">　</w:t>
      </w:r>
      <w:r w:rsidR="005342D6" w:rsidRPr="001C0EDF">
        <w:rPr>
          <w:rFonts w:ascii="UD デジタル 教科書体 NK-B" w:eastAsia="UD デジタル 教科書体 NK-B" w:hint="eastAsia"/>
          <w:sz w:val="32"/>
          <w:szCs w:val="32"/>
        </w:rPr>
        <w:t>プログラム</w:t>
      </w:r>
    </w:p>
    <w:p w14:paraId="73EFA0BD" w14:textId="77777777" w:rsidR="002119F3" w:rsidRPr="001C0EDF" w:rsidRDefault="002119F3" w:rsidP="001C0EDF">
      <w:pPr>
        <w:jc w:val="center"/>
        <w:rPr>
          <w:rFonts w:ascii="UD デジタル 教科書体 NK-B" w:eastAsia="UD デジタル 教科書体 NK-B"/>
          <w:sz w:val="32"/>
          <w:szCs w:val="32"/>
        </w:rPr>
      </w:pPr>
    </w:p>
    <w:p w14:paraId="3E82F532" w14:textId="1A92B481" w:rsidR="001068F7" w:rsidRPr="001C0EDF" w:rsidRDefault="001068F7" w:rsidP="001068F7">
      <w:pPr>
        <w:jc w:val="left"/>
        <w:rPr>
          <w:rFonts w:ascii="UD デジタル 教科書体 NK-B" w:eastAsia="UD デジタル 教科書体 NK-B"/>
          <w:sz w:val="32"/>
          <w:szCs w:val="32"/>
        </w:rPr>
      </w:pPr>
      <w:r w:rsidRPr="00453043">
        <w:rPr>
          <w:rFonts w:ascii="UD デジタル 教科書体 NK-B" w:eastAsia="UD デジタル 教科書体 NK-B" w:hint="eastAsia"/>
          <w:sz w:val="28"/>
          <w:szCs w:val="28"/>
        </w:rPr>
        <w:t>1．看護の動向と</w:t>
      </w:r>
      <w:r w:rsidR="00453043" w:rsidRPr="00453043">
        <w:rPr>
          <w:rFonts w:ascii="UD デジタル 教科書体 NK-B" w:eastAsia="UD デジタル 教科書体 NK-B" w:hint="eastAsia"/>
          <w:sz w:val="28"/>
          <w:szCs w:val="28"/>
        </w:rPr>
        <w:t>安全・感染の</w:t>
      </w:r>
      <w:r w:rsidRPr="00453043">
        <w:rPr>
          <w:rFonts w:ascii="UD デジタル 教科書体 NK-B" w:eastAsia="UD デジタル 教科書体 NK-B" w:hint="eastAsia"/>
          <w:sz w:val="28"/>
          <w:szCs w:val="28"/>
        </w:rPr>
        <w:t>基本、メンタルヘルス</w:t>
      </w:r>
    </w:p>
    <w:tbl>
      <w:tblPr>
        <w:tblStyle w:val="aa"/>
        <w:tblW w:w="921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1101"/>
        <w:gridCol w:w="2868"/>
      </w:tblGrid>
      <w:tr w:rsidR="001068F7" w:rsidRPr="001C0EDF" w14:paraId="77B3EB44" w14:textId="77777777" w:rsidTr="00453043">
        <w:trPr>
          <w:trHeight w:hRule="exact" w:val="451"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B4F7CD" w14:textId="66F7739C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bookmarkStart w:id="3" w:name="_Hlk119235876"/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NO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936178" w14:textId="40F1BCAC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タイトル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0F04F2" w14:textId="06BE808A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時間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79484B5" w14:textId="13949902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講師</w:t>
            </w:r>
          </w:p>
        </w:tc>
      </w:tr>
      <w:tr w:rsidR="001068F7" w:rsidRPr="001C0EDF" w14:paraId="3C864EAC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595E6" w14:textId="7912B0B4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647EAF" w14:textId="43499265" w:rsidR="001068F7" w:rsidRPr="001C0EDF" w:rsidRDefault="001068F7" w:rsidP="00D31962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医療・看護の動向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CC927" w14:textId="002CD17F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約30分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AB3E80D" w14:textId="77777777" w:rsidR="00453043" w:rsidRDefault="001068F7" w:rsidP="00B0657B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旭川医科大学病院</w:t>
            </w:r>
          </w:p>
          <w:p w14:paraId="25A4C0D4" w14:textId="7FCD86A8" w:rsidR="001068F7" w:rsidRPr="001C0EDF" w:rsidRDefault="001068F7" w:rsidP="00B0657B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看護部長</w:t>
            </w:r>
          </w:p>
        </w:tc>
      </w:tr>
      <w:tr w:rsidR="001068F7" w:rsidRPr="001C0EDF" w14:paraId="34491A45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84E52B" w14:textId="1327E338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844269" w14:textId="74DC71F3" w:rsidR="001068F7" w:rsidRPr="001C0EDF" w:rsidRDefault="001068F7" w:rsidP="00631D39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私が守る患者の安全</w:t>
            </w:r>
          </w:p>
          <w:p w14:paraId="10585D71" w14:textId="50AB04CD" w:rsidR="001068F7" w:rsidRPr="001C0EDF" w:rsidRDefault="001C0EDF" w:rsidP="00D31962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1068F7"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患者誤認防止</w:t>
            </w: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／</w:t>
            </w:r>
            <w:r w:rsidR="001068F7"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転倒転落防止</w:t>
            </w: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058215" w14:textId="07ADE0EF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約20分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36F075" w14:textId="77777777" w:rsidR="001068F7" w:rsidRPr="001C0EDF" w:rsidRDefault="001068F7" w:rsidP="00631D39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医療安全管理部</w:t>
            </w:r>
          </w:p>
          <w:p w14:paraId="10FC25F6" w14:textId="33B36935" w:rsidR="001068F7" w:rsidRPr="001C0EDF" w:rsidRDefault="001068F7" w:rsidP="00631D39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専任リスクマネージャー</w:t>
            </w:r>
          </w:p>
        </w:tc>
      </w:tr>
      <w:tr w:rsidR="001068F7" w:rsidRPr="001C0EDF" w14:paraId="6D64B8E5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1A2FA" w14:textId="33AA18CF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564FD3" w14:textId="74C5D0B7" w:rsidR="001068F7" w:rsidRPr="001C0EDF" w:rsidRDefault="001068F7" w:rsidP="00D31962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感染予防対策の実際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4126FF" w14:textId="136475C5" w:rsidR="001068F7" w:rsidRPr="001C0EDF" w:rsidRDefault="001068F7" w:rsidP="000C5CB2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約20分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7129124" w14:textId="77777777" w:rsidR="001068F7" w:rsidRPr="001C0EDF" w:rsidRDefault="001068F7" w:rsidP="00631D39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</w:p>
          <w:p w14:paraId="3F5F54C9" w14:textId="4BE40377" w:rsidR="001068F7" w:rsidRPr="001C0EDF" w:rsidRDefault="001068F7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感染管理認定看護師</w:t>
            </w:r>
          </w:p>
          <w:p w14:paraId="1B9CE75E" w14:textId="3A8FC11D" w:rsidR="001068F7" w:rsidRPr="001C0EDF" w:rsidRDefault="001068F7" w:rsidP="00B0657B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1068F7" w:rsidRPr="001C0EDF" w14:paraId="215BECF6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D84BC9" w14:textId="791122F9" w:rsidR="001068F7" w:rsidRPr="001C0EDF" w:rsidRDefault="00453043" w:rsidP="00631D39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E00A4D" w14:textId="1C0EC7EF" w:rsidR="001068F7" w:rsidRPr="001C0EDF" w:rsidRDefault="001068F7" w:rsidP="00631D39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看護職のメンタルヘルス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F81339" w14:textId="411860C2" w:rsidR="001068F7" w:rsidRPr="001C0EDF" w:rsidRDefault="001068F7" w:rsidP="00631D39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約20分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BC2D9D8" w14:textId="77777777" w:rsidR="001C0EDF" w:rsidRPr="001C0EDF" w:rsidRDefault="001068F7" w:rsidP="00631D39">
            <w:pPr>
              <w:jc w:val="left"/>
              <w:rPr>
                <w:rFonts w:ascii="UD デジタル 教科書体 NK-B" w:eastAsia="UD デジタル 教科書体 NK-B" w:hAnsiTheme="minorEastAsia"/>
                <w:color w:val="000000" w:themeColor="text1"/>
                <w:sz w:val="18"/>
                <w:szCs w:val="18"/>
              </w:rPr>
            </w:pPr>
            <w:r w:rsidRPr="001C0EDF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18"/>
                <w:szCs w:val="18"/>
              </w:rPr>
              <w:t xml:space="preserve">旭川医科大学看護学科　</w:t>
            </w:r>
          </w:p>
          <w:p w14:paraId="7347B79D" w14:textId="0565C1A7" w:rsidR="001068F7" w:rsidRPr="001C0EDF" w:rsidRDefault="001068F7" w:rsidP="00631D39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18"/>
                <w:szCs w:val="18"/>
              </w:rPr>
              <w:t>精神看護学教授</w:t>
            </w:r>
          </w:p>
        </w:tc>
      </w:tr>
      <w:bookmarkEnd w:id="3"/>
    </w:tbl>
    <w:p w14:paraId="1554C7A3" w14:textId="77777777" w:rsidR="00453043" w:rsidRDefault="00453043" w:rsidP="001C0EDF">
      <w:pPr>
        <w:jc w:val="left"/>
        <w:rPr>
          <w:rFonts w:ascii="UD デジタル 教科書体 NK-B" w:eastAsia="UD デジタル 教科書体 NK-B" w:hAnsi="ＭＳ 明朝"/>
          <w:sz w:val="28"/>
          <w:szCs w:val="28"/>
        </w:rPr>
      </w:pPr>
    </w:p>
    <w:p w14:paraId="5D033713" w14:textId="5118BC3E" w:rsidR="001068F7" w:rsidRPr="001C0EDF" w:rsidRDefault="001C0EDF" w:rsidP="001C0EDF">
      <w:pPr>
        <w:jc w:val="left"/>
        <w:rPr>
          <w:rFonts w:ascii="UD デジタル 教科書体 NK-B" w:eastAsia="UD デジタル 教科書体 NK-B" w:hAnsi="ＭＳ 明朝"/>
          <w:sz w:val="28"/>
          <w:szCs w:val="28"/>
        </w:rPr>
      </w:pPr>
      <w:r w:rsidRPr="001C0EDF">
        <w:rPr>
          <w:rFonts w:ascii="UD デジタル 教科書体 NK-B" w:eastAsia="UD デジタル 教科書体 NK-B" w:hAnsi="ＭＳ 明朝" w:hint="eastAsia"/>
          <w:sz w:val="28"/>
          <w:szCs w:val="28"/>
        </w:rPr>
        <w:t>2．看護実践</w:t>
      </w:r>
      <w:r w:rsidR="00E660C7">
        <w:rPr>
          <w:rFonts w:ascii="UD デジタル 教科書体 NK-B" w:eastAsia="UD デジタル 教科書体 NK-B" w:hAnsi="ＭＳ 明朝" w:hint="eastAsia"/>
          <w:sz w:val="28"/>
          <w:szCs w:val="28"/>
        </w:rPr>
        <w:t>に役立つ知識</w:t>
      </w:r>
    </w:p>
    <w:tbl>
      <w:tblPr>
        <w:tblStyle w:val="aa"/>
        <w:tblW w:w="923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2855"/>
      </w:tblGrid>
      <w:tr w:rsidR="001C0EDF" w:rsidRPr="001C0EDF" w14:paraId="6E2327EF" w14:textId="77777777" w:rsidTr="00453043">
        <w:trPr>
          <w:trHeight w:val="413"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E870E4" w14:textId="77777777" w:rsidR="001C0EDF" w:rsidRPr="001C0EDF" w:rsidRDefault="001C0EDF" w:rsidP="00D936F3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NO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3FBF61" w14:textId="77777777" w:rsidR="001C0EDF" w:rsidRPr="001C0EDF" w:rsidRDefault="001C0EDF" w:rsidP="00D936F3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タイトル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9DE34D" w14:textId="77777777" w:rsidR="001C0EDF" w:rsidRPr="001C0EDF" w:rsidRDefault="001C0EDF" w:rsidP="00D936F3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時間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D25CC80" w14:textId="77777777" w:rsidR="001C0EDF" w:rsidRPr="001C0EDF" w:rsidRDefault="001C0EDF" w:rsidP="00D936F3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講師</w:t>
            </w:r>
          </w:p>
        </w:tc>
      </w:tr>
      <w:tr w:rsidR="001C0EDF" w:rsidRPr="001C0EDF" w14:paraId="657E6F7C" w14:textId="77777777" w:rsidTr="00453043">
        <w:trPr>
          <w:trHeight w:hRule="exact" w:val="101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931148" w14:textId="4B1F3A81" w:rsidR="001C0EDF" w:rsidRPr="001C0EDF" w:rsidRDefault="007402A4" w:rsidP="00D936F3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0AE29B" w14:textId="77777777" w:rsidR="001C0EDF" w:rsidRPr="001C0EDF" w:rsidRDefault="001C0EDF" w:rsidP="00D936F3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異常を見逃さない！</w:t>
            </w:r>
          </w:p>
          <w:p w14:paraId="7A831C64" w14:textId="63E37603" w:rsidR="001C0EDF" w:rsidRPr="001C0EDF" w:rsidRDefault="001C0EDF" w:rsidP="00D936F3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看護実践で活用できるフィジカルアセスメント</w:t>
            </w:r>
          </w:p>
          <w:p w14:paraId="12E5283C" w14:textId="77777777" w:rsidR="001C0EDF" w:rsidRPr="001C0EDF" w:rsidRDefault="001C0EDF" w:rsidP="00D936F3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（呼吸・循環）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453BAB" w14:textId="77777777" w:rsidR="001C0EDF" w:rsidRPr="001C0EDF" w:rsidRDefault="001C0EDF" w:rsidP="00D936F3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約25分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6014298" w14:textId="77777777" w:rsidR="00453043" w:rsidRDefault="001C0EDF" w:rsidP="00D936F3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急性・重症患者看護</w:t>
            </w:r>
          </w:p>
          <w:p w14:paraId="070EFFF8" w14:textId="71ADDCEC" w:rsidR="001C0EDF" w:rsidRPr="001C0EDF" w:rsidRDefault="001C0EDF" w:rsidP="00D936F3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専門看護師</w:t>
            </w:r>
          </w:p>
        </w:tc>
      </w:tr>
      <w:tr w:rsidR="001C0EDF" w:rsidRPr="001C0EDF" w14:paraId="63031349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87D033" w14:textId="7B60D739" w:rsidR="001C0EDF" w:rsidRPr="001C0EDF" w:rsidRDefault="007402A4" w:rsidP="00D936F3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4AFA6F" w14:textId="77777777" w:rsidR="001C0EDF" w:rsidRPr="001C0EDF" w:rsidRDefault="001C0EDF" w:rsidP="00D936F3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急変時の観察と初動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76603A" w14:textId="77777777" w:rsidR="001C0EDF" w:rsidRPr="001C0EDF" w:rsidRDefault="001C0EDF" w:rsidP="00D936F3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約15分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65633C4" w14:textId="77777777" w:rsidR="001C0EDF" w:rsidRPr="001C0EDF" w:rsidRDefault="001C0EDF" w:rsidP="00D936F3">
            <w:pPr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救急看護</w:t>
            </w:r>
          </w:p>
          <w:p w14:paraId="340C9D80" w14:textId="77777777" w:rsidR="001C0EDF" w:rsidRPr="001C0EDF" w:rsidRDefault="001C0EDF" w:rsidP="00D936F3">
            <w:pPr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認定看護師</w:t>
            </w:r>
          </w:p>
        </w:tc>
      </w:tr>
      <w:tr w:rsidR="001C0EDF" w:rsidRPr="001C0EDF" w14:paraId="0A823F2E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F49A6E" w14:textId="081F1F9C" w:rsidR="001C0EDF" w:rsidRPr="001C0EDF" w:rsidRDefault="00453043" w:rsidP="001C0EDF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52BEE" w14:textId="2E3B93D6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褥瘡予防の基本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030542" w14:textId="091807F8" w:rsidR="001C0EDF" w:rsidRPr="001C0EDF" w:rsidRDefault="001C0EDF" w:rsidP="001C0EDF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約30分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53B366A" w14:textId="77777777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皮膚・排泄ケア</w:t>
            </w:r>
          </w:p>
          <w:p w14:paraId="0CED6682" w14:textId="7BA37D2F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認定看護師</w:t>
            </w:r>
          </w:p>
        </w:tc>
      </w:tr>
      <w:tr w:rsidR="001C0EDF" w:rsidRPr="001C0EDF" w14:paraId="324D7BCE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B72E0D" w14:textId="2B852CE8" w:rsidR="001C0EDF" w:rsidRPr="001C0EDF" w:rsidRDefault="00453043" w:rsidP="001C0EDF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6E9B82" w14:textId="7D114DF9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ベッド上ポジショニング・体位変換の基本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0D4EC" w14:textId="63CF2741" w:rsidR="001C0EDF" w:rsidRPr="001C0EDF" w:rsidRDefault="001C0EDF" w:rsidP="001C0EDF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約20分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F051D99" w14:textId="2DCDBB66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脳卒中リハビリテーション看護認定看護師</w:t>
            </w:r>
          </w:p>
        </w:tc>
      </w:tr>
      <w:tr w:rsidR="00B86850" w:rsidRPr="001C0EDF" w14:paraId="539B7A7E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5A5F1E" w14:textId="3D35AF60" w:rsidR="00B86850" w:rsidRDefault="00B86850" w:rsidP="001C0EDF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FFEC13" w14:textId="49DC7DF6" w:rsidR="00B86850" w:rsidRPr="001C0EDF" w:rsidRDefault="00B86850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糖尿病とインスリン療法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05723" w14:textId="30D74194" w:rsidR="00B86850" w:rsidRPr="001C0EDF" w:rsidRDefault="00B86850" w:rsidP="001C0EDF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約20分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FEBC96F" w14:textId="6A7EBFAA" w:rsidR="00B86850" w:rsidRPr="001C0EDF" w:rsidRDefault="005B36B2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糖尿病療養指導士</w:t>
            </w:r>
          </w:p>
        </w:tc>
      </w:tr>
      <w:tr w:rsidR="001C0EDF" w:rsidRPr="001C0EDF" w14:paraId="5A6AF7BC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2028C" w14:textId="445623AB" w:rsidR="001C0EDF" w:rsidRPr="001C0EDF" w:rsidRDefault="00011234" w:rsidP="001C0EDF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1</w:t>
            </w:r>
            <w:r>
              <w:rPr>
                <w:rFonts w:ascii="UD デジタル 教科書体 NK-B" w:eastAsia="UD デジタル 教科書体 NK-B" w:hAnsi="ＭＳ 明朝"/>
                <w:szCs w:val="21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4881E3" w14:textId="0F6821D1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「食べる」を支える嚥下評価と口腔・食事ケア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BB0D1" w14:textId="20B2434A" w:rsidR="001C0EDF" w:rsidRPr="001C0EDF" w:rsidRDefault="001C0EDF" w:rsidP="001C0EDF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約30分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9FF5179" w14:textId="77777777" w:rsidR="00453043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 xml:space="preserve">摂食・嚥下障害看護　</w:t>
            </w:r>
          </w:p>
          <w:p w14:paraId="73A34A6C" w14:textId="6E255A1F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認定看護師</w:t>
            </w:r>
          </w:p>
        </w:tc>
      </w:tr>
      <w:tr w:rsidR="001C0EDF" w:rsidRPr="001C0EDF" w14:paraId="1D9516F3" w14:textId="77777777" w:rsidTr="00453043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ED3B8" w14:textId="77777777" w:rsidR="001C0EDF" w:rsidRPr="001C0EDF" w:rsidRDefault="001C0EDF" w:rsidP="001C0EDF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  <w:p w14:paraId="51FD0D50" w14:textId="3371DE07" w:rsidR="001C0EDF" w:rsidRPr="001C0EDF" w:rsidRDefault="00011234" w:rsidP="001C0EDF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1</w:t>
            </w:r>
            <w:r>
              <w:rPr>
                <w:rFonts w:ascii="UD デジタル 教科書体 NK-B" w:eastAsia="UD デジタル 教科書体 NK-B" w:hAnsi="ＭＳ 明朝"/>
                <w:szCs w:val="21"/>
              </w:rPr>
              <w:t>1</w:t>
            </w:r>
          </w:p>
          <w:p w14:paraId="73F49D3C" w14:textId="77777777" w:rsidR="001C0EDF" w:rsidRPr="001C0EDF" w:rsidRDefault="001C0EDF" w:rsidP="001C0EDF">
            <w:pPr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10B93" w14:textId="70F12500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「困った」を笑顔に変える認知症ケア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5B4C8" w14:textId="10B5F46C" w:rsidR="001C0EDF" w:rsidRPr="001C0EDF" w:rsidRDefault="001C0EDF" w:rsidP="001C0EDF">
            <w:pPr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約30</w:t>
            </w:r>
            <w:r w:rsidR="00093D12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BF158DD" w14:textId="77777777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認知症看護</w:t>
            </w:r>
          </w:p>
          <w:p w14:paraId="65197B1E" w14:textId="74EB2120" w:rsidR="001C0EDF" w:rsidRPr="001C0EDF" w:rsidRDefault="001C0EDF" w:rsidP="001C0EDF">
            <w:pPr>
              <w:jc w:val="lef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0EDF">
              <w:rPr>
                <w:rFonts w:ascii="UD デジタル 教科書体 NK-B" w:eastAsia="UD デジタル 教科書体 NK-B" w:hAnsi="ＭＳ 明朝" w:hint="eastAsia"/>
                <w:szCs w:val="21"/>
              </w:rPr>
              <w:t>認定看護師</w:t>
            </w:r>
          </w:p>
        </w:tc>
      </w:tr>
    </w:tbl>
    <w:p w14:paraId="0519B5BE" w14:textId="305673ED" w:rsidR="001068F7" w:rsidRPr="001C0EDF" w:rsidRDefault="001068F7" w:rsidP="001068F7">
      <w:pPr>
        <w:jc w:val="left"/>
        <w:rPr>
          <w:rFonts w:ascii="UD デジタル 教科書体 NK-B" w:eastAsia="UD デジタル 教科書体 NK-B" w:hAnsi="ＭＳ 明朝"/>
          <w:sz w:val="28"/>
          <w:szCs w:val="28"/>
        </w:rPr>
      </w:pPr>
    </w:p>
    <w:sectPr w:rsidR="001068F7" w:rsidRPr="001C0EDF" w:rsidSect="007C5618">
      <w:pgSz w:w="11906" w:h="16838" w:code="9"/>
      <w:pgMar w:top="851" w:right="1247" w:bottom="851" w:left="1247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2673" w14:textId="77777777" w:rsidR="00D63A80" w:rsidRDefault="00D63A80" w:rsidP="00AA3741">
      <w:r>
        <w:separator/>
      </w:r>
    </w:p>
  </w:endnote>
  <w:endnote w:type="continuationSeparator" w:id="0">
    <w:p w14:paraId="6F581421" w14:textId="77777777" w:rsidR="00D63A80" w:rsidRDefault="00D63A80" w:rsidP="00AA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6687" w14:textId="77777777" w:rsidR="00D63A80" w:rsidRDefault="00D63A80" w:rsidP="00AA3741">
      <w:r>
        <w:separator/>
      </w:r>
    </w:p>
  </w:footnote>
  <w:footnote w:type="continuationSeparator" w:id="0">
    <w:p w14:paraId="453A0AFF" w14:textId="77777777" w:rsidR="00D63A80" w:rsidRDefault="00D63A80" w:rsidP="00AA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522B"/>
    <w:multiLevelType w:val="hybridMultilevel"/>
    <w:tmpl w:val="DFF4555E"/>
    <w:lvl w:ilvl="0" w:tplc="975ADF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C09D9"/>
    <w:multiLevelType w:val="hybridMultilevel"/>
    <w:tmpl w:val="B7FAA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259AB"/>
    <w:multiLevelType w:val="hybridMultilevel"/>
    <w:tmpl w:val="6CD49FF4"/>
    <w:lvl w:ilvl="0" w:tplc="2386193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C19E6"/>
    <w:multiLevelType w:val="hybridMultilevel"/>
    <w:tmpl w:val="63620ED4"/>
    <w:lvl w:ilvl="0" w:tplc="CC6E40E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583A2D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BC7338"/>
    <w:multiLevelType w:val="hybridMultilevel"/>
    <w:tmpl w:val="06B8F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5373768">
    <w:abstractNumId w:val="1"/>
  </w:num>
  <w:num w:numId="2" w16cid:durableId="348988668">
    <w:abstractNumId w:val="3"/>
  </w:num>
  <w:num w:numId="3" w16cid:durableId="1444766362">
    <w:abstractNumId w:val="2"/>
  </w:num>
  <w:num w:numId="4" w16cid:durableId="5523370">
    <w:abstractNumId w:val="4"/>
  </w:num>
  <w:num w:numId="5" w16cid:durableId="82983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49"/>
    <w:rsid w:val="00011234"/>
    <w:rsid w:val="00013DA4"/>
    <w:rsid w:val="00046F39"/>
    <w:rsid w:val="00052A0F"/>
    <w:rsid w:val="00060323"/>
    <w:rsid w:val="000617E1"/>
    <w:rsid w:val="00081D85"/>
    <w:rsid w:val="00093D12"/>
    <w:rsid w:val="000A0238"/>
    <w:rsid w:val="000A044F"/>
    <w:rsid w:val="000A1B0B"/>
    <w:rsid w:val="000C5CB2"/>
    <w:rsid w:val="000D004C"/>
    <w:rsid w:val="000D65A4"/>
    <w:rsid w:val="000E370B"/>
    <w:rsid w:val="000E7EFD"/>
    <w:rsid w:val="000F6F0F"/>
    <w:rsid w:val="001068F7"/>
    <w:rsid w:val="00110909"/>
    <w:rsid w:val="00113D47"/>
    <w:rsid w:val="001348E7"/>
    <w:rsid w:val="00135245"/>
    <w:rsid w:val="001366E2"/>
    <w:rsid w:val="00141D0C"/>
    <w:rsid w:val="00162FBA"/>
    <w:rsid w:val="00170C2C"/>
    <w:rsid w:val="0017219A"/>
    <w:rsid w:val="00173190"/>
    <w:rsid w:val="00176C2D"/>
    <w:rsid w:val="001A0124"/>
    <w:rsid w:val="001A6B52"/>
    <w:rsid w:val="001A7003"/>
    <w:rsid w:val="001C0EDF"/>
    <w:rsid w:val="001C1A49"/>
    <w:rsid w:val="001D4F18"/>
    <w:rsid w:val="001D560F"/>
    <w:rsid w:val="001F3949"/>
    <w:rsid w:val="00200211"/>
    <w:rsid w:val="002050B7"/>
    <w:rsid w:val="002119F3"/>
    <w:rsid w:val="002233E8"/>
    <w:rsid w:val="00233402"/>
    <w:rsid w:val="00235595"/>
    <w:rsid w:val="0024471F"/>
    <w:rsid w:val="00250D03"/>
    <w:rsid w:val="002538CB"/>
    <w:rsid w:val="00263D32"/>
    <w:rsid w:val="002807E7"/>
    <w:rsid w:val="00293721"/>
    <w:rsid w:val="0029676E"/>
    <w:rsid w:val="002B1474"/>
    <w:rsid w:val="002B4FD2"/>
    <w:rsid w:val="002B7742"/>
    <w:rsid w:val="002D696C"/>
    <w:rsid w:val="003016A5"/>
    <w:rsid w:val="003068FE"/>
    <w:rsid w:val="00342D41"/>
    <w:rsid w:val="00357438"/>
    <w:rsid w:val="00361505"/>
    <w:rsid w:val="00363790"/>
    <w:rsid w:val="00367903"/>
    <w:rsid w:val="003A683A"/>
    <w:rsid w:val="003B105F"/>
    <w:rsid w:val="003B2094"/>
    <w:rsid w:val="003C3B91"/>
    <w:rsid w:val="003D3AE8"/>
    <w:rsid w:val="003D7B6F"/>
    <w:rsid w:val="003E6DC2"/>
    <w:rsid w:val="003F30FA"/>
    <w:rsid w:val="003F31F8"/>
    <w:rsid w:val="004020DD"/>
    <w:rsid w:val="00410A82"/>
    <w:rsid w:val="00415E85"/>
    <w:rsid w:val="00430FAD"/>
    <w:rsid w:val="004340F8"/>
    <w:rsid w:val="0043617C"/>
    <w:rsid w:val="00453043"/>
    <w:rsid w:val="00453F80"/>
    <w:rsid w:val="00460F8F"/>
    <w:rsid w:val="004617A1"/>
    <w:rsid w:val="004706ED"/>
    <w:rsid w:val="0047271A"/>
    <w:rsid w:val="004728F7"/>
    <w:rsid w:val="004864F2"/>
    <w:rsid w:val="00491516"/>
    <w:rsid w:val="004971E0"/>
    <w:rsid w:val="0049760B"/>
    <w:rsid w:val="004A2BE0"/>
    <w:rsid w:val="004A526D"/>
    <w:rsid w:val="004B33A3"/>
    <w:rsid w:val="004B3434"/>
    <w:rsid w:val="004B650F"/>
    <w:rsid w:val="004E743F"/>
    <w:rsid w:val="004F35A4"/>
    <w:rsid w:val="00504D3A"/>
    <w:rsid w:val="00511FF4"/>
    <w:rsid w:val="005342D6"/>
    <w:rsid w:val="00536148"/>
    <w:rsid w:val="00537135"/>
    <w:rsid w:val="00543135"/>
    <w:rsid w:val="0054724E"/>
    <w:rsid w:val="00567AE5"/>
    <w:rsid w:val="00567AF7"/>
    <w:rsid w:val="005709E1"/>
    <w:rsid w:val="00571DE1"/>
    <w:rsid w:val="005727BB"/>
    <w:rsid w:val="00582D8E"/>
    <w:rsid w:val="005A2AF9"/>
    <w:rsid w:val="005B36B2"/>
    <w:rsid w:val="005C5394"/>
    <w:rsid w:val="005E12DC"/>
    <w:rsid w:val="005E197A"/>
    <w:rsid w:val="005E77CC"/>
    <w:rsid w:val="005F5916"/>
    <w:rsid w:val="00600E90"/>
    <w:rsid w:val="006161B9"/>
    <w:rsid w:val="006209B1"/>
    <w:rsid w:val="00621BA0"/>
    <w:rsid w:val="00624DD9"/>
    <w:rsid w:val="00626458"/>
    <w:rsid w:val="00631D39"/>
    <w:rsid w:val="00633DFC"/>
    <w:rsid w:val="00656489"/>
    <w:rsid w:val="00656A9C"/>
    <w:rsid w:val="00666F53"/>
    <w:rsid w:val="00675ED3"/>
    <w:rsid w:val="00686F8F"/>
    <w:rsid w:val="0069355A"/>
    <w:rsid w:val="00694F31"/>
    <w:rsid w:val="00695E23"/>
    <w:rsid w:val="0069658D"/>
    <w:rsid w:val="00697F1C"/>
    <w:rsid w:val="006A0C15"/>
    <w:rsid w:val="006B2554"/>
    <w:rsid w:val="006B32FA"/>
    <w:rsid w:val="006B3A5D"/>
    <w:rsid w:val="006E5603"/>
    <w:rsid w:val="006E5CC5"/>
    <w:rsid w:val="006F4858"/>
    <w:rsid w:val="00724125"/>
    <w:rsid w:val="00727C75"/>
    <w:rsid w:val="007402A4"/>
    <w:rsid w:val="007522E7"/>
    <w:rsid w:val="00753836"/>
    <w:rsid w:val="0076616F"/>
    <w:rsid w:val="00791859"/>
    <w:rsid w:val="007C476D"/>
    <w:rsid w:val="007C5618"/>
    <w:rsid w:val="007F435E"/>
    <w:rsid w:val="007F62DD"/>
    <w:rsid w:val="007F7E3E"/>
    <w:rsid w:val="00823AC1"/>
    <w:rsid w:val="0082632C"/>
    <w:rsid w:val="0083392C"/>
    <w:rsid w:val="0084057C"/>
    <w:rsid w:val="00853853"/>
    <w:rsid w:val="00853974"/>
    <w:rsid w:val="00854700"/>
    <w:rsid w:val="00857E54"/>
    <w:rsid w:val="008601CF"/>
    <w:rsid w:val="008609CB"/>
    <w:rsid w:val="008611F6"/>
    <w:rsid w:val="0086740F"/>
    <w:rsid w:val="0087183E"/>
    <w:rsid w:val="008758D7"/>
    <w:rsid w:val="00884D89"/>
    <w:rsid w:val="0088537C"/>
    <w:rsid w:val="008868F9"/>
    <w:rsid w:val="008873E1"/>
    <w:rsid w:val="008910EA"/>
    <w:rsid w:val="008A12C7"/>
    <w:rsid w:val="008A7653"/>
    <w:rsid w:val="008B51E6"/>
    <w:rsid w:val="008B6760"/>
    <w:rsid w:val="008C451A"/>
    <w:rsid w:val="008E50CA"/>
    <w:rsid w:val="008F1FAA"/>
    <w:rsid w:val="00910418"/>
    <w:rsid w:val="00927D69"/>
    <w:rsid w:val="00933D07"/>
    <w:rsid w:val="00937B85"/>
    <w:rsid w:val="00944503"/>
    <w:rsid w:val="00954319"/>
    <w:rsid w:val="009614FB"/>
    <w:rsid w:val="00962BC3"/>
    <w:rsid w:val="00990116"/>
    <w:rsid w:val="0099241F"/>
    <w:rsid w:val="009B0D0F"/>
    <w:rsid w:val="009B4C4B"/>
    <w:rsid w:val="009C4F32"/>
    <w:rsid w:val="009D3013"/>
    <w:rsid w:val="009E3853"/>
    <w:rsid w:val="00A103E6"/>
    <w:rsid w:val="00A10D3A"/>
    <w:rsid w:val="00A1333A"/>
    <w:rsid w:val="00A15E74"/>
    <w:rsid w:val="00A22A93"/>
    <w:rsid w:val="00A4247E"/>
    <w:rsid w:val="00A42F39"/>
    <w:rsid w:val="00A55BBE"/>
    <w:rsid w:val="00A66DB2"/>
    <w:rsid w:val="00A8199B"/>
    <w:rsid w:val="00A81C1C"/>
    <w:rsid w:val="00A8667E"/>
    <w:rsid w:val="00A87421"/>
    <w:rsid w:val="00A92080"/>
    <w:rsid w:val="00A961F3"/>
    <w:rsid w:val="00AA20F1"/>
    <w:rsid w:val="00AA3741"/>
    <w:rsid w:val="00AA45E4"/>
    <w:rsid w:val="00AC3136"/>
    <w:rsid w:val="00AC5041"/>
    <w:rsid w:val="00AC564C"/>
    <w:rsid w:val="00AC5983"/>
    <w:rsid w:val="00AF383D"/>
    <w:rsid w:val="00AF462C"/>
    <w:rsid w:val="00B0657B"/>
    <w:rsid w:val="00B12E2C"/>
    <w:rsid w:val="00B14BF5"/>
    <w:rsid w:val="00B2071C"/>
    <w:rsid w:val="00B24DDC"/>
    <w:rsid w:val="00B42F2E"/>
    <w:rsid w:val="00B5071B"/>
    <w:rsid w:val="00B55724"/>
    <w:rsid w:val="00B83C14"/>
    <w:rsid w:val="00B86850"/>
    <w:rsid w:val="00B95B20"/>
    <w:rsid w:val="00B96393"/>
    <w:rsid w:val="00BA11CF"/>
    <w:rsid w:val="00BA5348"/>
    <w:rsid w:val="00BA5EA8"/>
    <w:rsid w:val="00BB5C1C"/>
    <w:rsid w:val="00BC6438"/>
    <w:rsid w:val="00BF100A"/>
    <w:rsid w:val="00C000DE"/>
    <w:rsid w:val="00C0485F"/>
    <w:rsid w:val="00C06EF8"/>
    <w:rsid w:val="00C17324"/>
    <w:rsid w:val="00C25164"/>
    <w:rsid w:val="00C25D43"/>
    <w:rsid w:val="00C32603"/>
    <w:rsid w:val="00C472F0"/>
    <w:rsid w:val="00C56CC9"/>
    <w:rsid w:val="00C61B21"/>
    <w:rsid w:val="00C63F6C"/>
    <w:rsid w:val="00C649D9"/>
    <w:rsid w:val="00C64EC8"/>
    <w:rsid w:val="00C71C83"/>
    <w:rsid w:val="00CA766C"/>
    <w:rsid w:val="00CA7C9C"/>
    <w:rsid w:val="00CC6DD7"/>
    <w:rsid w:val="00CD6FE7"/>
    <w:rsid w:val="00CE3426"/>
    <w:rsid w:val="00CE3D67"/>
    <w:rsid w:val="00CE4687"/>
    <w:rsid w:val="00CF72F6"/>
    <w:rsid w:val="00CF758C"/>
    <w:rsid w:val="00D0350E"/>
    <w:rsid w:val="00D03FEC"/>
    <w:rsid w:val="00D304F2"/>
    <w:rsid w:val="00D31301"/>
    <w:rsid w:val="00D31962"/>
    <w:rsid w:val="00D36657"/>
    <w:rsid w:val="00D45A0F"/>
    <w:rsid w:val="00D45BC1"/>
    <w:rsid w:val="00D55FAC"/>
    <w:rsid w:val="00D63A80"/>
    <w:rsid w:val="00D66550"/>
    <w:rsid w:val="00D7398C"/>
    <w:rsid w:val="00DA2BB2"/>
    <w:rsid w:val="00DC2D1C"/>
    <w:rsid w:val="00DC3B75"/>
    <w:rsid w:val="00DD2F3D"/>
    <w:rsid w:val="00DE49DF"/>
    <w:rsid w:val="00DE4CE1"/>
    <w:rsid w:val="00DE636E"/>
    <w:rsid w:val="00DE68B9"/>
    <w:rsid w:val="00DF233D"/>
    <w:rsid w:val="00E041DE"/>
    <w:rsid w:val="00E17937"/>
    <w:rsid w:val="00E24546"/>
    <w:rsid w:val="00E24967"/>
    <w:rsid w:val="00E52997"/>
    <w:rsid w:val="00E660C7"/>
    <w:rsid w:val="00E67A72"/>
    <w:rsid w:val="00E8426C"/>
    <w:rsid w:val="00E96506"/>
    <w:rsid w:val="00EA4203"/>
    <w:rsid w:val="00EB11F8"/>
    <w:rsid w:val="00EB2BAC"/>
    <w:rsid w:val="00EB6AF3"/>
    <w:rsid w:val="00EC0D1F"/>
    <w:rsid w:val="00EC3CDF"/>
    <w:rsid w:val="00ED2D46"/>
    <w:rsid w:val="00ED3A77"/>
    <w:rsid w:val="00ED5E3A"/>
    <w:rsid w:val="00EE0D62"/>
    <w:rsid w:val="00EE3C18"/>
    <w:rsid w:val="00EE52FF"/>
    <w:rsid w:val="00F01DDC"/>
    <w:rsid w:val="00F2331D"/>
    <w:rsid w:val="00F3319B"/>
    <w:rsid w:val="00F34485"/>
    <w:rsid w:val="00F51D88"/>
    <w:rsid w:val="00F547FB"/>
    <w:rsid w:val="00F64EF0"/>
    <w:rsid w:val="00F66991"/>
    <w:rsid w:val="00F71726"/>
    <w:rsid w:val="00F80596"/>
    <w:rsid w:val="00F874FD"/>
    <w:rsid w:val="00FA4305"/>
    <w:rsid w:val="00FB4427"/>
    <w:rsid w:val="00FB78BB"/>
    <w:rsid w:val="00FD3A27"/>
    <w:rsid w:val="00FD3C5D"/>
    <w:rsid w:val="00FD54C7"/>
    <w:rsid w:val="00FE0C02"/>
    <w:rsid w:val="00FE1468"/>
    <w:rsid w:val="00FE1A47"/>
    <w:rsid w:val="00FE2A4F"/>
    <w:rsid w:val="00FE70F0"/>
    <w:rsid w:val="00FE7560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D7D614"/>
  <w15:docId w15:val="{E47729F0-60F3-4251-BBEC-DBCEA3A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741"/>
  </w:style>
  <w:style w:type="paragraph" w:styleId="a5">
    <w:name w:val="footer"/>
    <w:basedOn w:val="a"/>
    <w:link w:val="a6"/>
    <w:uiPriority w:val="99"/>
    <w:unhideWhenUsed/>
    <w:rsid w:val="00AA3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741"/>
  </w:style>
  <w:style w:type="paragraph" w:styleId="a7">
    <w:name w:val="Balloon Text"/>
    <w:basedOn w:val="a"/>
    <w:link w:val="a8"/>
    <w:uiPriority w:val="99"/>
    <w:semiHidden/>
    <w:unhideWhenUsed/>
    <w:rsid w:val="0025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D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5CB2"/>
    <w:pPr>
      <w:ind w:leftChars="400" w:left="840"/>
    </w:pPr>
  </w:style>
  <w:style w:type="table" w:styleId="aa">
    <w:name w:val="Table Grid"/>
    <w:basedOn w:val="a1"/>
    <w:uiPriority w:val="59"/>
    <w:rsid w:val="00C0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2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10EC-7483-4B31-9FDE-5064206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旭川医科大学</dc:creator>
  <cp:lastModifiedBy>AMU</cp:lastModifiedBy>
  <cp:revision>18</cp:revision>
  <cp:lastPrinted>2023-05-15T23:40:00Z</cp:lastPrinted>
  <dcterms:created xsi:type="dcterms:W3CDTF">2023-05-01T03:09:00Z</dcterms:created>
  <dcterms:modified xsi:type="dcterms:W3CDTF">2023-05-15T23:49:00Z</dcterms:modified>
</cp:coreProperties>
</file>